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E41FE" w14:textId="77777777" w:rsidR="00B538A2" w:rsidRPr="00A773E6" w:rsidRDefault="00B538A2" w:rsidP="00B538A2">
      <w:pPr>
        <w:autoSpaceDE w:val="0"/>
        <w:autoSpaceDN w:val="0"/>
        <w:adjustRightInd w:val="0"/>
        <w:spacing w:after="0" w:line="360" w:lineRule="auto"/>
        <w:ind w:firstLine="567"/>
        <w:jc w:val="right"/>
        <w:rPr>
          <w:rFonts w:ascii="Arial" w:eastAsia="Calibri" w:hAnsi="Arial" w:cs="Arial"/>
          <w:b/>
          <w:bCs/>
          <w:color w:val="000000"/>
          <w:sz w:val="24"/>
          <w:szCs w:val="24"/>
        </w:rPr>
      </w:pPr>
      <w:r w:rsidRPr="00A773E6">
        <w:rPr>
          <w:rFonts w:ascii="Arial" w:eastAsia="Calibri" w:hAnsi="Arial" w:cs="Arial"/>
          <w:b/>
          <w:bCs/>
          <w:color w:val="000000"/>
          <w:sz w:val="24"/>
          <w:szCs w:val="24"/>
        </w:rPr>
        <w:t>МКС 93.020</w:t>
      </w:r>
    </w:p>
    <w:p w14:paraId="393681CB" w14:textId="77777777" w:rsidR="00B538A2" w:rsidRPr="00A773E6" w:rsidRDefault="00B538A2" w:rsidP="0043389F">
      <w:pPr>
        <w:autoSpaceDE w:val="0"/>
        <w:autoSpaceDN w:val="0"/>
        <w:adjustRightInd w:val="0"/>
        <w:spacing w:after="0" w:line="360" w:lineRule="auto"/>
        <w:ind w:firstLine="709"/>
        <w:jc w:val="both"/>
        <w:rPr>
          <w:rFonts w:ascii="Arial" w:eastAsia="Calibri" w:hAnsi="Arial" w:cs="Arial"/>
          <w:b/>
          <w:bCs/>
          <w:color w:val="000000"/>
          <w:sz w:val="24"/>
          <w:szCs w:val="24"/>
        </w:rPr>
      </w:pPr>
      <w:r w:rsidRPr="00A773E6">
        <w:rPr>
          <w:rFonts w:ascii="Arial" w:eastAsia="Calibri" w:hAnsi="Arial" w:cs="Arial"/>
          <w:b/>
          <w:sz w:val="24"/>
        </w:rPr>
        <w:t>ИЗМЕНЕНИЕ № 1 ГОСТ 25358</w:t>
      </w:r>
      <w:r w:rsidRPr="00A773E6">
        <w:rPr>
          <w:rFonts w:ascii="Arial" w:eastAsia="Calibri" w:hAnsi="Arial" w:cs="Arial"/>
          <w:b/>
          <w:bCs/>
          <w:color w:val="000000"/>
          <w:sz w:val="24"/>
          <w:szCs w:val="24"/>
        </w:rPr>
        <w:t>–2020 Грунты. Метод полевого определения температуры</w:t>
      </w:r>
    </w:p>
    <w:p w14:paraId="7B1E1E63" w14:textId="77777777" w:rsidR="00B538A2" w:rsidRPr="00A773E6" w:rsidRDefault="00B538A2" w:rsidP="0043389F">
      <w:pPr>
        <w:autoSpaceDE w:val="0"/>
        <w:autoSpaceDN w:val="0"/>
        <w:adjustRightInd w:val="0"/>
        <w:spacing w:after="0" w:line="360" w:lineRule="auto"/>
        <w:ind w:firstLine="709"/>
        <w:jc w:val="both"/>
        <w:rPr>
          <w:rFonts w:ascii="Arial" w:eastAsia="Calibri" w:hAnsi="Arial" w:cs="Arial"/>
          <w:b/>
          <w:sz w:val="24"/>
        </w:rPr>
      </w:pPr>
      <w:r w:rsidRPr="00A773E6">
        <w:rPr>
          <w:rFonts w:ascii="Arial" w:eastAsia="Calibri" w:hAnsi="Arial" w:cs="Arial"/>
          <w:b/>
          <w:sz w:val="24"/>
        </w:rPr>
        <w:t xml:space="preserve">Принято </w:t>
      </w:r>
      <w:r w:rsidR="00425E27" w:rsidRPr="00425E27">
        <w:rPr>
          <w:rFonts w:ascii="Arial" w:eastAsia="Calibri" w:hAnsi="Arial" w:cs="Arial"/>
          <w:b/>
          <w:sz w:val="24"/>
        </w:rPr>
        <w:t xml:space="preserve">Евразийским </w:t>
      </w:r>
      <w:r w:rsidRPr="00A773E6">
        <w:rPr>
          <w:rFonts w:ascii="Arial" w:eastAsia="Calibri" w:hAnsi="Arial" w:cs="Arial"/>
          <w:b/>
          <w:sz w:val="24"/>
        </w:rPr>
        <w:t xml:space="preserve">советом по стандартизации, метрологии и сертификации (протокол </w:t>
      </w:r>
      <w:r w:rsidR="00425E27" w:rsidRPr="00A773E6">
        <w:rPr>
          <w:rFonts w:ascii="Arial" w:eastAsia="Calibri" w:hAnsi="Arial" w:cs="Arial"/>
          <w:b/>
          <w:sz w:val="24"/>
        </w:rPr>
        <w:t>от _____________ 202__</w:t>
      </w:r>
      <w:r w:rsidR="00425E27">
        <w:rPr>
          <w:rFonts w:ascii="Arial" w:eastAsia="Calibri" w:hAnsi="Arial" w:cs="Arial"/>
          <w:b/>
          <w:sz w:val="24"/>
        </w:rPr>
        <w:t xml:space="preserve"> </w:t>
      </w:r>
      <w:r w:rsidRPr="00A773E6">
        <w:rPr>
          <w:rFonts w:ascii="Arial" w:eastAsia="Calibri" w:hAnsi="Arial" w:cs="Arial"/>
          <w:b/>
          <w:sz w:val="24"/>
        </w:rPr>
        <w:t>№ ________________)</w:t>
      </w:r>
    </w:p>
    <w:p w14:paraId="4D80AD68" w14:textId="77777777" w:rsidR="00B538A2" w:rsidRPr="00A773E6" w:rsidRDefault="00B538A2" w:rsidP="0043389F">
      <w:pPr>
        <w:autoSpaceDE w:val="0"/>
        <w:autoSpaceDN w:val="0"/>
        <w:adjustRightInd w:val="0"/>
        <w:spacing w:after="0" w:line="360" w:lineRule="auto"/>
        <w:ind w:firstLine="709"/>
        <w:jc w:val="both"/>
        <w:rPr>
          <w:rFonts w:ascii="Arial" w:eastAsia="Calibri" w:hAnsi="Arial" w:cs="Arial"/>
          <w:b/>
          <w:sz w:val="24"/>
        </w:rPr>
      </w:pPr>
      <w:r w:rsidRPr="00A773E6">
        <w:rPr>
          <w:rFonts w:ascii="Arial" w:eastAsia="Calibri" w:hAnsi="Arial" w:cs="Arial"/>
          <w:b/>
          <w:sz w:val="24"/>
        </w:rPr>
        <w:t>Зарегистрировано Бюро по стандартам МГС №____</w:t>
      </w:r>
    </w:p>
    <w:p w14:paraId="5C8948EB" w14:textId="77777777" w:rsidR="00B538A2" w:rsidRPr="00A773E6" w:rsidRDefault="00B538A2" w:rsidP="0043389F">
      <w:pPr>
        <w:spacing w:after="0" w:line="360" w:lineRule="auto"/>
        <w:ind w:firstLine="709"/>
        <w:jc w:val="both"/>
        <w:rPr>
          <w:rFonts w:ascii="Arial" w:eastAsia="Calibri" w:hAnsi="Arial" w:cs="Arial"/>
          <w:b/>
          <w:sz w:val="24"/>
        </w:rPr>
      </w:pPr>
      <w:r w:rsidRPr="00A773E6">
        <w:rPr>
          <w:rFonts w:ascii="Arial" w:eastAsia="Calibri" w:hAnsi="Arial" w:cs="Arial"/>
          <w:b/>
          <w:sz w:val="24"/>
        </w:rPr>
        <w:t>За принятие изменения проголосовали национальные органы по стандартизации следующих государств</w:t>
      </w:r>
      <w:r w:rsidRPr="00425E27">
        <w:rPr>
          <w:rFonts w:ascii="Arial" w:eastAsia="Calibri" w:hAnsi="Arial" w:cs="Arial"/>
          <w:b/>
          <w:sz w:val="24"/>
        </w:rPr>
        <w:t xml:space="preserve">: </w:t>
      </w:r>
      <w:r w:rsidR="00425E27" w:rsidRPr="00A773E6">
        <w:rPr>
          <w:rFonts w:ascii="Arial" w:eastAsia="Calibri" w:hAnsi="Arial" w:cs="Arial"/>
          <w:b/>
          <w:sz w:val="24"/>
        </w:rPr>
        <w:t>_____________</w:t>
      </w:r>
      <w:r w:rsidR="00425E27">
        <w:rPr>
          <w:rFonts w:ascii="Arial" w:eastAsia="Calibri" w:hAnsi="Arial" w:cs="Arial"/>
          <w:b/>
          <w:sz w:val="24"/>
        </w:rPr>
        <w:t>___________</w:t>
      </w:r>
      <w:r w:rsidRPr="00A773E6">
        <w:rPr>
          <w:rFonts w:ascii="Arial" w:eastAsia="Calibri" w:hAnsi="Arial" w:cs="Arial"/>
          <w:b/>
          <w:sz w:val="24"/>
        </w:rPr>
        <w:t xml:space="preserve"> [коды альфа-2 по МК (ИСО 3166) 004]</w:t>
      </w:r>
    </w:p>
    <w:p w14:paraId="19BF4CEB" w14:textId="77777777" w:rsidR="00B538A2" w:rsidRPr="00A773E6" w:rsidRDefault="00B538A2" w:rsidP="0043389F">
      <w:pPr>
        <w:spacing w:after="0" w:line="360" w:lineRule="auto"/>
        <w:ind w:firstLine="709"/>
        <w:jc w:val="both"/>
        <w:rPr>
          <w:rFonts w:ascii="Arial" w:eastAsia="Calibri" w:hAnsi="Arial" w:cs="Arial"/>
          <w:b/>
          <w:sz w:val="24"/>
        </w:rPr>
      </w:pPr>
      <w:r w:rsidRPr="00A773E6">
        <w:rPr>
          <w:rFonts w:ascii="Arial" w:eastAsia="Calibri" w:hAnsi="Arial" w:cs="Arial"/>
          <w:b/>
          <w:sz w:val="24"/>
        </w:rPr>
        <w:t>Дату введения в действие настоящего изменения устанавливают указанные национальные органы по стандартизации</w:t>
      </w:r>
    </w:p>
    <w:p w14:paraId="5AF69C46" w14:textId="77777777" w:rsidR="00B538A2" w:rsidRDefault="00B538A2" w:rsidP="0043389F">
      <w:pPr>
        <w:pStyle w:val="Default"/>
        <w:spacing w:line="276" w:lineRule="auto"/>
        <w:ind w:firstLine="709"/>
        <w:jc w:val="both"/>
      </w:pPr>
    </w:p>
    <w:p w14:paraId="41D61F84" w14:textId="77777777" w:rsidR="00425E27" w:rsidRDefault="00B538A2" w:rsidP="0043389F">
      <w:pPr>
        <w:pStyle w:val="Default"/>
        <w:spacing w:line="360" w:lineRule="auto"/>
        <w:ind w:firstLine="709"/>
        <w:jc w:val="both"/>
        <w:rPr>
          <w:rFonts w:ascii="Arial" w:eastAsia="Times New Roman" w:hAnsi="Arial" w:cs="Arial"/>
          <w:color w:val="auto"/>
        </w:rPr>
      </w:pPr>
      <w:r w:rsidRPr="00200435">
        <w:rPr>
          <w:rFonts w:ascii="Arial" w:eastAsia="Times New Roman" w:hAnsi="Arial" w:cs="Arial"/>
          <w:color w:val="auto"/>
        </w:rPr>
        <w:t>Раздел 1</w:t>
      </w:r>
      <w:bookmarkStart w:id="0" w:name="_GoBack"/>
      <w:bookmarkEnd w:id="0"/>
      <w:r w:rsidR="00425E27">
        <w:rPr>
          <w:rFonts w:ascii="Arial" w:eastAsia="Times New Roman" w:hAnsi="Arial" w:cs="Arial"/>
          <w:color w:val="auto"/>
        </w:rPr>
        <w:t>.</w:t>
      </w:r>
      <w:r w:rsidRPr="00200435">
        <w:rPr>
          <w:rFonts w:ascii="Arial" w:eastAsia="Times New Roman" w:hAnsi="Arial" w:cs="Arial"/>
          <w:color w:val="auto"/>
        </w:rPr>
        <w:t xml:space="preserve"> </w:t>
      </w:r>
      <w:r w:rsidR="00425E27">
        <w:rPr>
          <w:rFonts w:ascii="Arial" w:eastAsia="Times New Roman" w:hAnsi="Arial" w:cs="Arial"/>
          <w:color w:val="auto"/>
        </w:rPr>
        <w:t>П</w:t>
      </w:r>
      <w:r>
        <w:rPr>
          <w:rFonts w:ascii="Arial" w:eastAsia="Times New Roman" w:hAnsi="Arial" w:cs="Arial"/>
          <w:color w:val="auto"/>
        </w:rPr>
        <w:t xml:space="preserve">ервый абзац изложить в </w:t>
      </w:r>
      <w:r w:rsidR="00425E27">
        <w:rPr>
          <w:rFonts w:ascii="Arial" w:eastAsia="Times New Roman" w:hAnsi="Arial" w:cs="Arial"/>
          <w:color w:val="auto"/>
        </w:rPr>
        <w:t>новой</w:t>
      </w:r>
      <w:r>
        <w:rPr>
          <w:rFonts w:ascii="Arial" w:eastAsia="Times New Roman" w:hAnsi="Arial" w:cs="Arial"/>
          <w:color w:val="auto"/>
        </w:rPr>
        <w:t xml:space="preserve"> редакции: </w:t>
      </w:r>
    </w:p>
    <w:p w14:paraId="4E83EEFB" w14:textId="7C1156DA" w:rsidR="00B538A2" w:rsidRDefault="00B538A2" w:rsidP="0043389F">
      <w:pPr>
        <w:pStyle w:val="Default"/>
        <w:spacing w:line="360" w:lineRule="auto"/>
        <w:ind w:firstLine="709"/>
        <w:jc w:val="both"/>
        <w:rPr>
          <w:rFonts w:ascii="Arial" w:eastAsia="Times New Roman" w:hAnsi="Arial" w:cs="Arial"/>
          <w:color w:val="auto"/>
        </w:rPr>
      </w:pPr>
      <w:r>
        <w:rPr>
          <w:rFonts w:ascii="Arial" w:eastAsia="Times New Roman" w:hAnsi="Arial" w:cs="Arial"/>
          <w:color w:val="auto"/>
        </w:rPr>
        <w:t>«</w:t>
      </w:r>
      <w:r w:rsidRPr="00323189">
        <w:rPr>
          <w:rFonts w:ascii="Arial" w:eastAsia="Times New Roman" w:hAnsi="Arial" w:cs="Arial"/>
          <w:color w:val="auto"/>
        </w:rPr>
        <w:t>Настоящий стандарт распространяется на мерзлые грунты в соответствии с классификацией, у</w:t>
      </w:r>
      <w:r w:rsidR="00A04381">
        <w:rPr>
          <w:rFonts w:ascii="Arial" w:eastAsia="Times New Roman" w:hAnsi="Arial" w:cs="Arial"/>
          <w:color w:val="auto"/>
        </w:rPr>
        <w:t>становленной в рамках ГОСТ 25100</w:t>
      </w:r>
      <w:r w:rsidRPr="00323189">
        <w:rPr>
          <w:rFonts w:ascii="Arial" w:eastAsia="Times New Roman" w:hAnsi="Arial" w:cs="Arial"/>
          <w:color w:val="auto"/>
        </w:rPr>
        <w:t xml:space="preserve">, и устанавливает метод полевого определения их температуры в ходе </w:t>
      </w:r>
      <w:r w:rsidRPr="000A1278">
        <w:rPr>
          <w:rFonts w:ascii="Arial" w:eastAsia="Times New Roman" w:hAnsi="Arial" w:cs="Arial"/>
          <w:color w:val="auto"/>
        </w:rPr>
        <w:t>инженерно-геологических изысканий, в том числе в районах распространения многолетнемерзлых пород, локального геокриологического мониторинга компонентов геологической среды, ге</w:t>
      </w:r>
      <w:r w:rsidR="00425E27">
        <w:rPr>
          <w:rFonts w:ascii="Arial" w:eastAsia="Times New Roman" w:hAnsi="Arial" w:cs="Arial"/>
          <w:color w:val="auto"/>
        </w:rPr>
        <w:t>о</w:t>
      </w:r>
      <w:r w:rsidRPr="000A1278">
        <w:rPr>
          <w:rFonts w:ascii="Arial" w:eastAsia="Times New Roman" w:hAnsi="Arial" w:cs="Arial"/>
          <w:color w:val="auto"/>
        </w:rPr>
        <w:t>технических исследований и геотехнического мониторинга</w:t>
      </w:r>
      <w:r w:rsidRPr="00323189">
        <w:rPr>
          <w:rFonts w:ascii="Arial" w:eastAsia="Times New Roman" w:hAnsi="Arial" w:cs="Arial"/>
          <w:color w:val="auto"/>
        </w:rPr>
        <w:t xml:space="preserve"> при градостроительной деятельности, а также на опытных площадках, предназначенных для стационарных наблюдений</w:t>
      </w:r>
      <w:r>
        <w:rPr>
          <w:rFonts w:ascii="Arial" w:eastAsia="Times New Roman" w:hAnsi="Arial" w:cs="Arial"/>
          <w:color w:val="auto"/>
        </w:rPr>
        <w:t>».</w:t>
      </w:r>
    </w:p>
    <w:p w14:paraId="3673FFD5" w14:textId="77777777" w:rsidR="00B538A2" w:rsidRDefault="00B538A2" w:rsidP="0043389F">
      <w:pPr>
        <w:pStyle w:val="Default"/>
        <w:spacing w:line="360" w:lineRule="auto"/>
        <w:ind w:firstLine="709"/>
        <w:jc w:val="both"/>
        <w:rPr>
          <w:rFonts w:ascii="Arial" w:eastAsia="Times New Roman" w:hAnsi="Arial" w:cs="Arial"/>
          <w:color w:val="auto"/>
        </w:rPr>
      </w:pPr>
      <w:r>
        <w:rPr>
          <w:rFonts w:ascii="Arial" w:eastAsia="Times New Roman" w:hAnsi="Arial" w:cs="Arial"/>
          <w:color w:val="auto"/>
        </w:rPr>
        <w:t>Стандарт дополнить разделом 2а «Нормативные ссылки»</w:t>
      </w:r>
      <w:r w:rsidR="00425E27">
        <w:rPr>
          <w:rFonts w:ascii="Arial" w:eastAsia="Times New Roman" w:hAnsi="Arial" w:cs="Arial"/>
          <w:color w:val="auto"/>
        </w:rPr>
        <w:t xml:space="preserve"> (перед разделом 2)</w:t>
      </w:r>
      <w:r>
        <w:rPr>
          <w:rFonts w:ascii="Arial" w:eastAsia="Times New Roman" w:hAnsi="Arial" w:cs="Arial"/>
          <w:color w:val="auto"/>
        </w:rPr>
        <w:t>:</w:t>
      </w:r>
    </w:p>
    <w:p w14:paraId="1B2A5065" w14:textId="77777777" w:rsidR="00B538A2" w:rsidRDefault="00B538A2" w:rsidP="0043389F">
      <w:pPr>
        <w:pStyle w:val="Default"/>
        <w:spacing w:line="360" w:lineRule="auto"/>
        <w:ind w:firstLine="709"/>
        <w:jc w:val="both"/>
        <w:rPr>
          <w:rFonts w:ascii="Arial" w:eastAsia="Times New Roman" w:hAnsi="Arial" w:cs="Arial"/>
          <w:color w:val="auto"/>
        </w:rPr>
      </w:pPr>
      <w:r>
        <w:rPr>
          <w:rFonts w:ascii="Arial" w:eastAsia="Times New Roman" w:hAnsi="Arial" w:cs="Arial"/>
          <w:color w:val="auto"/>
        </w:rPr>
        <w:t xml:space="preserve">«ГОСТ </w:t>
      </w:r>
      <w:r w:rsidR="00425E27">
        <w:rPr>
          <w:rFonts w:ascii="Arial" w:eastAsia="Times New Roman" w:hAnsi="Arial" w:cs="Arial"/>
          <w:color w:val="auto"/>
        </w:rPr>
        <w:t>25100</w:t>
      </w:r>
      <w:r>
        <w:rPr>
          <w:rFonts w:ascii="Arial" w:eastAsia="Times New Roman" w:hAnsi="Arial" w:cs="Arial"/>
          <w:color w:val="auto"/>
        </w:rPr>
        <w:t xml:space="preserve"> Грунты. Классификация</w:t>
      </w:r>
    </w:p>
    <w:p w14:paraId="415AE724" w14:textId="77777777" w:rsidR="00B538A2" w:rsidRPr="006137A2" w:rsidRDefault="00B538A2" w:rsidP="0043389F">
      <w:pPr>
        <w:spacing w:before="120" w:after="120" w:line="240" w:lineRule="auto"/>
        <w:ind w:firstLine="709"/>
        <w:jc w:val="both"/>
        <w:rPr>
          <w:rFonts w:ascii="Arial" w:eastAsia="Calibri" w:hAnsi="Arial" w:cs="Times New Roman"/>
          <w:sz w:val="20"/>
          <w:szCs w:val="20"/>
          <w:lang w:eastAsia="ru-RU"/>
        </w:rPr>
      </w:pPr>
      <w:r w:rsidRPr="006137A2">
        <w:rPr>
          <w:rFonts w:ascii="Arial" w:eastAsia="Times New Roman" w:hAnsi="Arial" w:cs="Arial"/>
          <w:bCs/>
          <w:spacing w:val="40"/>
          <w:szCs w:val="20"/>
          <w:lang w:eastAsia="ru-RU"/>
        </w:rPr>
        <w:t>Примечание</w:t>
      </w:r>
      <w:r w:rsidRPr="006137A2">
        <w:rPr>
          <w:rFonts w:ascii="Arial" w:eastAsia="Times New Roman" w:hAnsi="Arial" w:cs="Arial"/>
          <w:bCs/>
          <w:szCs w:val="20"/>
          <w:lang w:eastAsia="ru-RU"/>
        </w:rPr>
        <w:t xml:space="preserve">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t>
      </w:r>
      <w:r w:rsidRPr="006137A2">
        <w:rPr>
          <w:rFonts w:ascii="Arial" w:eastAsia="Times New Roman" w:hAnsi="Arial" w:cs="Arial"/>
          <w:bCs/>
          <w:szCs w:val="20"/>
          <w:lang w:val="en-US" w:eastAsia="ru-RU"/>
        </w:rPr>
        <w:t>www</w:t>
      </w:r>
      <w:r w:rsidRPr="006137A2">
        <w:rPr>
          <w:rFonts w:ascii="Arial" w:eastAsia="Times New Roman" w:hAnsi="Arial" w:cs="Arial"/>
          <w:bCs/>
          <w:szCs w:val="20"/>
          <w:lang w:eastAsia="ru-RU"/>
        </w:rPr>
        <w:t>.</w:t>
      </w:r>
      <w:r w:rsidRPr="006137A2">
        <w:rPr>
          <w:rFonts w:ascii="Arial" w:eastAsia="Times New Roman" w:hAnsi="Arial" w:cs="Arial"/>
          <w:bCs/>
          <w:szCs w:val="20"/>
          <w:lang w:val="en-US" w:eastAsia="ru-RU"/>
        </w:rPr>
        <w:t>easc</w:t>
      </w:r>
      <w:r w:rsidRPr="006137A2">
        <w:rPr>
          <w:rFonts w:ascii="Arial" w:eastAsia="Times New Roman" w:hAnsi="Arial" w:cs="Arial"/>
          <w:bCs/>
          <w:szCs w:val="20"/>
          <w:lang w:eastAsia="ru-RU"/>
        </w:rPr>
        <w:t>.</w:t>
      </w:r>
      <w:r w:rsidRPr="006137A2">
        <w:rPr>
          <w:rFonts w:ascii="Arial" w:eastAsia="Times New Roman" w:hAnsi="Arial" w:cs="Arial"/>
          <w:bCs/>
          <w:szCs w:val="20"/>
          <w:lang w:val="en-US" w:eastAsia="ru-RU"/>
        </w:rPr>
        <w:t>by</w:t>
      </w:r>
      <w:r w:rsidRPr="006137A2">
        <w:rPr>
          <w:rFonts w:ascii="Arial" w:eastAsia="Times New Roman" w:hAnsi="Arial" w:cs="Arial"/>
          <w:bCs/>
          <w:szCs w:val="20"/>
          <w:lang w:eastAsia="ru-RU"/>
        </w:rPr>
        <w:t>)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r>
        <w:rPr>
          <w:rFonts w:ascii="Arial" w:eastAsia="Times New Roman" w:hAnsi="Arial" w:cs="Arial"/>
          <w:bCs/>
          <w:szCs w:val="20"/>
          <w:lang w:eastAsia="ru-RU"/>
        </w:rPr>
        <w:t>»</w:t>
      </w:r>
      <w:r w:rsidRPr="006137A2">
        <w:rPr>
          <w:rFonts w:ascii="Arial" w:eastAsia="Times New Roman" w:hAnsi="Arial" w:cs="Arial"/>
          <w:bCs/>
          <w:szCs w:val="20"/>
          <w:lang w:eastAsia="ru-RU"/>
        </w:rPr>
        <w:t>.</w:t>
      </w:r>
    </w:p>
    <w:p w14:paraId="57622F9C" w14:textId="77777777" w:rsidR="00B538A2" w:rsidRDefault="00425E27" w:rsidP="0043389F">
      <w:pPr>
        <w:pStyle w:val="Default"/>
        <w:spacing w:line="360" w:lineRule="auto"/>
        <w:ind w:firstLine="709"/>
        <w:jc w:val="both"/>
        <w:rPr>
          <w:rFonts w:ascii="Arial" w:eastAsia="Times New Roman" w:hAnsi="Arial" w:cs="Arial"/>
          <w:color w:val="auto"/>
        </w:rPr>
      </w:pPr>
      <w:r>
        <w:rPr>
          <w:rFonts w:ascii="Arial" w:eastAsia="Times New Roman" w:hAnsi="Arial" w:cs="Arial"/>
          <w:color w:val="auto"/>
        </w:rPr>
        <w:t>Раздел 2. Первый</w:t>
      </w:r>
      <w:r w:rsidR="00B538A2">
        <w:rPr>
          <w:rFonts w:ascii="Arial" w:eastAsia="Times New Roman" w:hAnsi="Arial" w:cs="Arial"/>
          <w:color w:val="auto"/>
        </w:rPr>
        <w:t xml:space="preserve"> </w:t>
      </w:r>
      <w:r>
        <w:rPr>
          <w:rFonts w:ascii="Arial" w:eastAsia="Times New Roman" w:hAnsi="Arial" w:cs="Arial"/>
          <w:color w:val="auto"/>
        </w:rPr>
        <w:t>абзац</w:t>
      </w:r>
      <w:r w:rsidR="00B538A2">
        <w:rPr>
          <w:rFonts w:ascii="Arial" w:eastAsia="Times New Roman" w:hAnsi="Arial" w:cs="Arial"/>
          <w:color w:val="auto"/>
        </w:rPr>
        <w:t xml:space="preserve"> изложить в новой редакции:</w:t>
      </w:r>
    </w:p>
    <w:p w14:paraId="6CC96436" w14:textId="77777777" w:rsidR="00B538A2" w:rsidRDefault="00B538A2" w:rsidP="0043389F">
      <w:pPr>
        <w:pStyle w:val="Default"/>
        <w:spacing w:line="360" w:lineRule="auto"/>
        <w:ind w:firstLine="709"/>
        <w:jc w:val="both"/>
        <w:rPr>
          <w:rFonts w:ascii="Arial" w:eastAsia="Times New Roman" w:hAnsi="Arial" w:cs="Arial"/>
          <w:color w:val="auto"/>
        </w:rPr>
      </w:pPr>
      <w:r w:rsidRPr="006137A2">
        <w:rPr>
          <w:rFonts w:ascii="Arial" w:eastAsia="Times New Roman" w:hAnsi="Arial" w:cs="Arial"/>
          <w:color w:val="auto"/>
        </w:rPr>
        <w:t>«В настоящем стандарте применены термины</w:t>
      </w:r>
      <w:r>
        <w:rPr>
          <w:rFonts w:ascii="Arial" w:eastAsia="Times New Roman" w:hAnsi="Arial" w:cs="Arial"/>
          <w:color w:val="auto"/>
        </w:rPr>
        <w:t xml:space="preserve"> по ГОСТ 25100, а также </w:t>
      </w:r>
      <w:r w:rsidRPr="002F33F2">
        <w:rPr>
          <w:rFonts w:ascii="Arial" w:eastAsia="Times New Roman" w:hAnsi="Arial" w:cs="Arial"/>
          <w:color w:val="auto"/>
        </w:rPr>
        <w:t>следующие термины</w:t>
      </w:r>
      <w:r w:rsidRPr="006137A2">
        <w:rPr>
          <w:rFonts w:ascii="Arial" w:eastAsia="Times New Roman" w:hAnsi="Arial" w:cs="Arial"/>
          <w:color w:val="auto"/>
        </w:rPr>
        <w:t xml:space="preserve"> с соответствующими определениями:»</w:t>
      </w:r>
      <w:r>
        <w:rPr>
          <w:rFonts w:ascii="Arial" w:eastAsia="Times New Roman" w:hAnsi="Arial" w:cs="Arial"/>
          <w:color w:val="auto"/>
        </w:rPr>
        <w:t>.</w:t>
      </w:r>
    </w:p>
    <w:p w14:paraId="05166514" w14:textId="77777777" w:rsidR="00B538A2" w:rsidRPr="00C33FEF" w:rsidRDefault="00B538A2" w:rsidP="0043389F">
      <w:pPr>
        <w:pStyle w:val="Default"/>
        <w:spacing w:line="360" w:lineRule="auto"/>
        <w:ind w:firstLine="709"/>
        <w:jc w:val="both"/>
        <w:rPr>
          <w:rFonts w:ascii="Arial" w:eastAsia="Times New Roman" w:hAnsi="Arial" w:cs="Arial"/>
          <w:color w:val="auto"/>
        </w:rPr>
      </w:pPr>
      <w:r>
        <w:rPr>
          <w:rFonts w:ascii="Arial" w:eastAsia="Times New Roman" w:hAnsi="Arial" w:cs="Arial"/>
          <w:color w:val="auto"/>
        </w:rPr>
        <w:lastRenderedPageBreak/>
        <w:t xml:space="preserve">Пункт 2.1. </w:t>
      </w:r>
      <w:r w:rsidRPr="00C33FEF">
        <w:rPr>
          <w:rFonts w:ascii="Arial" w:eastAsia="Times New Roman" w:hAnsi="Arial" w:cs="Arial"/>
          <w:color w:val="auto"/>
        </w:rPr>
        <w:t>Заменить слова: «гирляндой температурных датчиков» на «термометрической косой (термокосой) или отдельными не скрепленными между собой температурными датчиками».</w:t>
      </w:r>
    </w:p>
    <w:p w14:paraId="473074AD" w14:textId="77777777" w:rsidR="00616220" w:rsidRDefault="00B538A2" w:rsidP="0043389F">
      <w:pPr>
        <w:pStyle w:val="Default"/>
        <w:spacing w:line="360" w:lineRule="auto"/>
        <w:ind w:firstLine="709"/>
        <w:jc w:val="both"/>
        <w:rPr>
          <w:rFonts w:ascii="Arial" w:hAnsi="Arial" w:cs="Arial"/>
        </w:rPr>
      </w:pPr>
      <w:r w:rsidRPr="00C33FEF">
        <w:rPr>
          <w:rFonts w:ascii="Arial" w:hAnsi="Arial" w:cs="Arial"/>
        </w:rPr>
        <w:t xml:space="preserve">Раздел 3. Пункт 3.1. </w:t>
      </w:r>
      <w:r w:rsidR="00616220">
        <w:rPr>
          <w:rFonts w:ascii="Arial" w:hAnsi="Arial" w:cs="Arial"/>
        </w:rPr>
        <w:t xml:space="preserve">Первое перечисление изложить в новой </w:t>
      </w:r>
      <w:r w:rsidRPr="00C33FEF">
        <w:rPr>
          <w:rFonts w:ascii="Arial" w:hAnsi="Arial" w:cs="Arial"/>
        </w:rPr>
        <w:t>редакции:</w:t>
      </w:r>
    </w:p>
    <w:p w14:paraId="28F8E478" w14:textId="77777777" w:rsidR="00B538A2" w:rsidRPr="00C33FEF" w:rsidRDefault="00B538A2" w:rsidP="0043389F">
      <w:pPr>
        <w:pStyle w:val="Default"/>
        <w:spacing w:line="360" w:lineRule="auto"/>
        <w:ind w:firstLine="709"/>
        <w:jc w:val="both"/>
        <w:rPr>
          <w:rFonts w:ascii="Arial" w:hAnsi="Arial" w:cs="Arial"/>
        </w:rPr>
      </w:pPr>
      <w:r w:rsidRPr="00C33FEF">
        <w:rPr>
          <w:rFonts w:ascii="Arial" w:hAnsi="Arial" w:cs="Arial"/>
        </w:rPr>
        <w:t>«</w:t>
      </w:r>
      <w:r w:rsidR="00616220">
        <w:rPr>
          <w:rFonts w:ascii="Arial" w:hAnsi="Arial" w:cs="Arial"/>
        </w:rPr>
        <w:t xml:space="preserve">- </w:t>
      </w:r>
      <w:r w:rsidRPr="00C33FEF">
        <w:rPr>
          <w:rFonts w:ascii="Arial" w:hAnsi="Arial" w:cs="Arial"/>
        </w:rPr>
        <w:t>получения конкретных данных о температуре грунтов для их использования в теплотехнических расчетах при проектировании</w:t>
      </w:r>
      <w:r w:rsidR="00616220">
        <w:rPr>
          <w:rFonts w:ascii="Arial" w:hAnsi="Arial" w:cs="Arial"/>
        </w:rPr>
        <w:t>;</w:t>
      </w:r>
      <w:r w:rsidRPr="00C33FEF">
        <w:rPr>
          <w:rFonts w:ascii="Arial" w:hAnsi="Arial" w:cs="Arial"/>
        </w:rPr>
        <w:t>»;</w:t>
      </w:r>
    </w:p>
    <w:p w14:paraId="6F619E57" w14:textId="77777777" w:rsidR="00B538A2" w:rsidRDefault="00432FE5" w:rsidP="0043389F">
      <w:pPr>
        <w:pStyle w:val="Default"/>
        <w:spacing w:line="360" w:lineRule="auto"/>
        <w:ind w:firstLine="709"/>
        <w:jc w:val="both"/>
        <w:rPr>
          <w:rFonts w:ascii="Arial" w:hAnsi="Arial" w:cs="Arial"/>
        </w:rPr>
      </w:pPr>
      <w:r>
        <w:rPr>
          <w:rFonts w:ascii="Arial" w:hAnsi="Arial" w:cs="Arial"/>
        </w:rPr>
        <w:t>второе перечисление</w:t>
      </w:r>
      <w:r w:rsidR="00B538A2" w:rsidRPr="00C33FEF">
        <w:rPr>
          <w:rFonts w:ascii="Arial" w:hAnsi="Arial" w:cs="Arial"/>
        </w:rPr>
        <w:t>. Заменить слова: «и прогноза устойчивости территории освоения» на «и прогноза изменчивости инженерно-геокриологических условий».</w:t>
      </w:r>
    </w:p>
    <w:p w14:paraId="19DD245A" w14:textId="61E7F837" w:rsidR="001D7636" w:rsidRDefault="001D7636" w:rsidP="0043389F">
      <w:pPr>
        <w:pStyle w:val="Default"/>
        <w:spacing w:line="360" w:lineRule="auto"/>
        <w:ind w:firstLine="709"/>
        <w:jc w:val="both"/>
        <w:rPr>
          <w:rFonts w:ascii="Arial" w:hAnsi="Arial" w:cs="Arial"/>
        </w:rPr>
      </w:pPr>
      <w:r>
        <w:rPr>
          <w:rFonts w:ascii="Arial" w:hAnsi="Arial" w:cs="Arial"/>
        </w:rPr>
        <w:t>Пункт 3.4. Исключить слова: «</w:t>
      </w:r>
      <w:r w:rsidRPr="001D7636">
        <w:rPr>
          <w:rFonts w:ascii="Arial" w:hAnsi="Arial" w:cs="Arial"/>
        </w:rPr>
        <w:t>мерзлых, промерзающих и оттаивающих</w:t>
      </w:r>
      <w:r w:rsidRPr="001D7636">
        <w:rPr>
          <w:rFonts w:ascii="Arial" w:hAnsi="Arial" w:cs="Arial"/>
        </w:rPr>
        <w:t>».</w:t>
      </w:r>
    </w:p>
    <w:p w14:paraId="0F046C24" w14:textId="77777777" w:rsidR="00B538A2" w:rsidRDefault="00B538A2" w:rsidP="0043389F">
      <w:pPr>
        <w:pStyle w:val="Default"/>
        <w:spacing w:line="360" w:lineRule="auto"/>
        <w:ind w:firstLine="709"/>
        <w:jc w:val="both"/>
        <w:rPr>
          <w:rFonts w:ascii="Arial" w:hAnsi="Arial" w:cs="Arial"/>
        </w:rPr>
      </w:pPr>
      <w:r>
        <w:rPr>
          <w:rFonts w:ascii="Arial" w:hAnsi="Arial" w:cs="Arial"/>
        </w:rPr>
        <w:t xml:space="preserve">Раздел 4. Пункт 4.1. Второй абзац. </w:t>
      </w:r>
      <w:r w:rsidRPr="00237B4A">
        <w:rPr>
          <w:rFonts w:ascii="Arial" w:hAnsi="Arial" w:cs="Arial"/>
        </w:rPr>
        <w:t>Заменить слова:</w:t>
      </w:r>
      <w:r w:rsidRPr="00AC2F17">
        <w:rPr>
          <w:rFonts w:ascii="Arial" w:hAnsi="Arial" w:cs="Arial"/>
        </w:rPr>
        <w:t xml:space="preserve"> «в одной гирлянде не лимитируетс</w:t>
      </w:r>
      <w:r>
        <w:rPr>
          <w:rFonts w:ascii="Arial" w:hAnsi="Arial" w:cs="Arial"/>
        </w:rPr>
        <w:t>я</w:t>
      </w:r>
      <w:r w:rsidRPr="00AC2F17">
        <w:rPr>
          <w:rFonts w:ascii="Arial" w:hAnsi="Arial" w:cs="Arial"/>
        </w:rPr>
        <w:t>» на «в одной термометрической косе не ограничивается»</w:t>
      </w:r>
      <w:r>
        <w:rPr>
          <w:rFonts w:ascii="Arial" w:hAnsi="Arial" w:cs="Arial"/>
        </w:rPr>
        <w:t>.</w:t>
      </w:r>
    </w:p>
    <w:p w14:paraId="37B5505C" w14:textId="77777777" w:rsidR="00B538A2" w:rsidRDefault="00B538A2" w:rsidP="0043389F">
      <w:pPr>
        <w:pStyle w:val="Default"/>
        <w:spacing w:line="360" w:lineRule="auto"/>
        <w:ind w:firstLine="709"/>
        <w:jc w:val="both"/>
        <w:rPr>
          <w:rFonts w:ascii="Arial" w:hAnsi="Arial" w:cs="Arial"/>
        </w:rPr>
      </w:pPr>
      <w:r>
        <w:rPr>
          <w:rFonts w:ascii="Arial" w:hAnsi="Arial" w:cs="Arial"/>
        </w:rPr>
        <w:t>Раздел 5. Пункт 5.1. Первый абзац дополнить предложениями:</w:t>
      </w:r>
    </w:p>
    <w:p w14:paraId="41D8A480" w14:textId="77777777" w:rsidR="00B538A2" w:rsidRDefault="00B538A2" w:rsidP="0043389F">
      <w:pPr>
        <w:pStyle w:val="Default"/>
        <w:spacing w:line="360" w:lineRule="auto"/>
        <w:ind w:firstLine="709"/>
        <w:jc w:val="both"/>
        <w:rPr>
          <w:rFonts w:ascii="Arial" w:hAnsi="Arial" w:cs="Arial"/>
        </w:rPr>
      </w:pPr>
      <w:r w:rsidRPr="00AC2F17">
        <w:rPr>
          <w:rFonts w:ascii="Arial" w:hAnsi="Arial" w:cs="Arial"/>
        </w:rPr>
        <w:t>«</w:t>
      </w:r>
      <w:r w:rsidRPr="00D53042">
        <w:rPr>
          <w:rFonts w:ascii="Arial" w:hAnsi="Arial" w:cs="Arial"/>
        </w:rPr>
        <w:t>Для твердомерзлых грунтов с массивной криогенной текстурой, морозных, слабольдистых и нельдистых грунтов при бурении допускается использование пневмоударников. При устройстве термометрических скважин ударное погружение защитных труб в лидерные скважины меньшего диаметра не допускается.»;</w:t>
      </w:r>
    </w:p>
    <w:p w14:paraId="2F2B9C7D" w14:textId="77777777" w:rsidR="00B538A2" w:rsidRDefault="009C337F" w:rsidP="0043389F">
      <w:pPr>
        <w:pStyle w:val="Default"/>
        <w:spacing w:line="360" w:lineRule="auto"/>
        <w:ind w:firstLine="709"/>
        <w:jc w:val="both"/>
        <w:rPr>
          <w:rFonts w:ascii="Arial" w:hAnsi="Arial" w:cs="Arial"/>
        </w:rPr>
      </w:pPr>
      <w:r>
        <w:rPr>
          <w:rFonts w:ascii="Arial" w:hAnsi="Arial" w:cs="Arial"/>
        </w:rPr>
        <w:t>в</w:t>
      </w:r>
      <w:r w:rsidR="00B538A2">
        <w:rPr>
          <w:rFonts w:ascii="Arial" w:hAnsi="Arial" w:cs="Arial"/>
        </w:rPr>
        <w:t>торой абзац</w:t>
      </w:r>
      <w:r w:rsidR="00B538A2" w:rsidRPr="0021424F">
        <w:rPr>
          <w:rFonts w:ascii="Arial" w:hAnsi="Arial" w:cs="Arial"/>
        </w:rPr>
        <w:t xml:space="preserve"> </w:t>
      </w:r>
      <w:r w:rsidR="00B538A2">
        <w:rPr>
          <w:rFonts w:ascii="Arial" w:hAnsi="Arial" w:cs="Arial"/>
        </w:rPr>
        <w:t>исключить</w:t>
      </w:r>
      <w:r w:rsidR="00432FE5">
        <w:rPr>
          <w:rFonts w:ascii="Arial" w:hAnsi="Arial" w:cs="Arial"/>
        </w:rPr>
        <w:t>.</w:t>
      </w:r>
    </w:p>
    <w:p w14:paraId="371F4705" w14:textId="77777777" w:rsidR="00B538A2" w:rsidRDefault="00B538A2" w:rsidP="0043389F">
      <w:pPr>
        <w:pStyle w:val="Default"/>
        <w:spacing w:line="360" w:lineRule="auto"/>
        <w:ind w:firstLine="709"/>
        <w:jc w:val="both"/>
        <w:rPr>
          <w:rFonts w:ascii="Arial" w:hAnsi="Arial" w:cs="Arial"/>
        </w:rPr>
      </w:pPr>
      <w:r>
        <w:rPr>
          <w:rFonts w:ascii="Arial" w:hAnsi="Arial" w:cs="Arial"/>
        </w:rPr>
        <w:t>Пункт 5.2.</w:t>
      </w:r>
      <w:r w:rsidR="009C337F">
        <w:rPr>
          <w:rFonts w:ascii="Arial" w:hAnsi="Arial" w:cs="Arial"/>
        </w:rPr>
        <w:t xml:space="preserve"> Первый абзац.</w:t>
      </w:r>
      <w:r>
        <w:rPr>
          <w:rFonts w:ascii="Arial" w:hAnsi="Arial" w:cs="Arial"/>
        </w:rPr>
        <w:t xml:space="preserve"> Заменить слово: </w:t>
      </w:r>
      <w:r w:rsidRPr="00AC2F17">
        <w:rPr>
          <w:rFonts w:ascii="Arial" w:hAnsi="Arial" w:cs="Arial"/>
        </w:rPr>
        <w:t>«гирлянды» на «термометрической косы»</w:t>
      </w:r>
      <w:r>
        <w:rPr>
          <w:rFonts w:ascii="Arial" w:hAnsi="Arial" w:cs="Arial"/>
        </w:rPr>
        <w:t>;</w:t>
      </w:r>
    </w:p>
    <w:p w14:paraId="45F45BF7" w14:textId="77777777" w:rsidR="00B538A2" w:rsidRDefault="009C337F" w:rsidP="0043389F">
      <w:pPr>
        <w:pStyle w:val="Default"/>
        <w:spacing w:line="360" w:lineRule="auto"/>
        <w:ind w:firstLine="709"/>
        <w:jc w:val="both"/>
        <w:rPr>
          <w:rFonts w:ascii="Arial" w:hAnsi="Arial" w:cs="Arial"/>
        </w:rPr>
      </w:pPr>
      <w:r>
        <w:rPr>
          <w:rFonts w:ascii="Arial" w:hAnsi="Arial" w:cs="Arial"/>
        </w:rPr>
        <w:t>в</w:t>
      </w:r>
      <w:r w:rsidR="00B538A2">
        <w:rPr>
          <w:rFonts w:ascii="Arial" w:hAnsi="Arial" w:cs="Arial"/>
        </w:rPr>
        <w:t>торой абзац дополнить предложением:</w:t>
      </w:r>
    </w:p>
    <w:p w14:paraId="4A78E1B4" w14:textId="77777777" w:rsidR="00B538A2" w:rsidRDefault="00B538A2" w:rsidP="0043389F">
      <w:pPr>
        <w:pStyle w:val="Default"/>
        <w:spacing w:line="360" w:lineRule="auto"/>
        <w:ind w:firstLine="709"/>
        <w:jc w:val="both"/>
        <w:rPr>
          <w:rFonts w:ascii="Arial" w:hAnsi="Arial" w:cs="Arial"/>
        </w:rPr>
      </w:pPr>
      <w:r w:rsidRPr="002F33F2">
        <w:rPr>
          <w:rFonts w:ascii="Arial" w:hAnsi="Arial" w:cs="Arial"/>
        </w:rPr>
        <w:t>«При устройстве термометрических скважин с обсадными (термометрическими) трубами применяют буроопускной способ их погружения. Погружение обсадных труб при этом следует проводить после заполнения скважин раствором (цементно-песчаным, глинистым, известково-</w:t>
      </w:r>
      <w:r w:rsidR="009C337F">
        <w:rPr>
          <w:rFonts w:ascii="Arial" w:hAnsi="Arial" w:cs="Arial"/>
        </w:rPr>
        <w:t>песчаным или другого состава).».</w:t>
      </w:r>
    </w:p>
    <w:p w14:paraId="1A77A177" w14:textId="77777777" w:rsidR="00B538A2" w:rsidRDefault="00B538A2" w:rsidP="0043389F">
      <w:pPr>
        <w:pStyle w:val="Default"/>
        <w:spacing w:line="360" w:lineRule="auto"/>
        <w:ind w:firstLine="709"/>
        <w:jc w:val="both"/>
        <w:rPr>
          <w:rFonts w:ascii="Arial" w:hAnsi="Arial" w:cs="Arial"/>
        </w:rPr>
      </w:pPr>
      <w:r>
        <w:rPr>
          <w:rFonts w:ascii="Arial" w:hAnsi="Arial" w:cs="Arial"/>
        </w:rPr>
        <w:t>Пункт 5.3 дополнить предложениями:</w:t>
      </w:r>
    </w:p>
    <w:p w14:paraId="7A7A1B5B" w14:textId="77777777" w:rsidR="00B538A2" w:rsidRPr="00AC2F17" w:rsidRDefault="00B538A2" w:rsidP="0043389F">
      <w:pPr>
        <w:pStyle w:val="Default"/>
        <w:spacing w:line="360" w:lineRule="auto"/>
        <w:ind w:firstLine="709"/>
        <w:jc w:val="both"/>
        <w:rPr>
          <w:rFonts w:ascii="Arial" w:hAnsi="Arial" w:cs="Arial"/>
        </w:rPr>
      </w:pPr>
      <w:r w:rsidRPr="00AC2F17">
        <w:rPr>
          <w:rFonts w:ascii="Arial" w:hAnsi="Arial" w:cs="Arial"/>
        </w:rPr>
        <w:t>«На участках проведения геотехнического мониторинга</w:t>
      </w:r>
      <w:r>
        <w:rPr>
          <w:rFonts w:ascii="Arial" w:hAnsi="Arial" w:cs="Arial"/>
        </w:rPr>
        <w:t xml:space="preserve"> или </w:t>
      </w:r>
      <w:r w:rsidRPr="00A1363F">
        <w:rPr>
          <w:rFonts w:ascii="Arial" w:hAnsi="Arial" w:cs="Arial"/>
        </w:rPr>
        <w:t>локального геокриологического мониторинга компонентов геологической среды,</w:t>
      </w:r>
      <w:r w:rsidRPr="00AC2F17">
        <w:rPr>
          <w:rFonts w:ascii="Arial" w:hAnsi="Arial" w:cs="Arial"/>
        </w:rPr>
        <w:t xml:space="preserve"> где конструкция оголовка термометрической скважины может повлиять на безопасность технологических процессов в период строительства и эксплуатации, оголовок должен быть установлен </w:t>
      </w:r>
      <w:r>
        <w:rPr>
          <w:rFonts w:ascii="Arial" w:hAnsi="Arial" w:cs="Arial"/>
        </w:rPr>
        <w:t>вровень</w:t>
      </w:r>
      <w:r w:rsidRPr="00AC2F17">
        <w:rPr>
          <w:rFonts w:ascii="Arial" w:hAnsi="Arial" w:cs="Arial"/>
        </w:rPr>
        <w:t xml:space="preserve"> с пов</w:t>
      </w:r>
      <w:r w:rsidR="009C337F">
        <w:rPr>
          <w:rFonts w:ascii="Arial" w:hAnsi="Arial" w:cs="Arial"/>
        </w:rPr>
        <w:t>ерхностью покрытия (на 5–</w:t>
      </w:r>
      <w:r w:rsidRPr="00AC2F17">
        <w:rPr>
          <w:rFonts w:ascii="Arial" w:hAnsi="Arial" w:cs="Arial"/>
        </w:rPr>
        <w:t>10 мм ниже) и закреплен в покрытии материалами, обеспечивающими его неподвижность.</w:t>
      </w:r>
      <w:r>
        <w:rPr>
          <w:rFonts w:ascii="Arial" w:hAnsi="Arial" w:cs="Arial"/>
        </w:rPr>
        <w:t xml:space="preserve"> </w:t>
      </w:r>
      <w:r w:rsidRPr="00AC2F17">
        <w:rPr>
          <w:rFonts w:ascii="Arial" w:hAnsi="Arial" w:cs="Arial"/>
        </w:rPr>
        <w:t>При устройстве термометрических скважин в пределах неизмененных участков грунтовых массивов у оголовков следует устанавливать гибкие маячки для их обнаружения при снегозаносах и травостое</w:t>
      </w:r>
      <w:r>
        <w:rPr>
          <w:rFonts w:ascii="Arial" w:hAnsi="Arial" w:cs="Arial"/>
        </w:rPr>
        <w:t>.</w:t>
      </w:r>
      <w:r w:rsidR="009C337F">
        <w:rPr>
          <w:rFonts w:ascii="Arial" w:hAnsi="Arial" w:cs="Arial"/>
        </w:rPr>
        <w:t>».</w:t>
      </w:r>
    </w:p>
    <w:p w14:paraId="39787D0D" w14:textId="77777777" w:rsidR="00B538A2" w:rsidRDefault="00B538A2" w:rsidP="0043389F">
      <w:pPr>
        <w:pStyle w:val="Default"/>
        <w:spacing w:line="360" w:lineRule="auto"/>
        <w:ind w:firstLine="709"/>
        <w:jc w:val="both"/>
        <w:rPr>
          <w:rFonts w:ascii="Arial" w:hAnsi="Arial" w:cs="Arial"/>
        </w:rPr>
      </w:pPr>
      <w:r>
        <w:rPr>
          <w:rFonts w:ascii="Arial" w:hAnsi="Arial" w:cs="Arial"/>
        </w:rPr>
        <w:lastRenderedPageBreak/>
        <w:t xml:space="preserve">Пункт 5.5. </w:t>
      </w:r>
      <w:r w:rsidR="009C337F">
        <w:rPr>
          <w:rFonts w:ascii="Arial" w:hAnsi="Arial" w:cs="Arial"/>
        </w:rPr>
        <w:t>Второй</w:t>
      </w:r>
      <w:r>
        <w:rPr>
          <w:rFonts w:ascii="Arial" w:hAnsi="Arial" w:cs="Arial"/>
        </w:rPr>
        <w:t xml:space="preserve"> абзац. Заменить слова: </w:t>
      </w:r>
      <w:r w:rsidRPr="0021424F">
        <w:rPr>
          <w:rFonts w:ascii="Arial" w:hAnsi="Arial" w:cs="Arial"/>
        </w:rPr>
        <w:t>«с типичными» на «с аналогичными»</w:t>
      </w:r>
      <w:r w:rsidR="009C337F">
        <w:rPr>
          <w:rFonts w:ascii="Arial" w:hAnsi="Arial" w:cs="Arial"/>
        </w:rPr>
        <w:t>.</w:t>
      </w:r>
    </w:p>
    <w:p w14:paraId="5E623376" w14:textId="77777777" w:rsidR="00B538A2" w:rsidRDefault="00B538A2" w:rsidP="0043389F">
      <w:pPr>
        <w:pStyle w:val="Default"/>
        <w:spacing w:line="360" w:lineRule="auto"/>
        <w:ind w:firstLine="709"/>
        <w:jc w:val="both"/>
        <w:rPr>
          <w:rFonts w:ascii="Arial" w:hAnsi="Arial" w:cs="Arial"/>
        </w:rPr>
      </w:pPr>
      <w:r>
        <w:rPr>
          <w:rFonts w:ascii="Arial" w:hAnsi="Arial" w:cs="Arial"/>
        </w:rPr>
        <w:t xml:space="preserve">Пункт 5.6. Второй абзац. Заменить слова: </w:t>
      </w:r>
      <w:r w:rsidRPr="0021424F">
        <w:rPr>
          <w:rFonts w:ascii="Arial" w:hAnsi="Arial" w:cs="Arial"/>
        </w:rPr>
        <w:t xml:space="preserve">«на гирлянде» на </w:t>
      </w:r>
      <w:r>
        <w:rPr>
          <w:rFonts w:ascii="Arial" w:hAnsi="Arial" w:cs="Arial"/>
        </w:rPr>
        <w:t>«на термометрической косе».</w:t>
      </w:r>
    </w:p>
    <w:p w14:paraId="29385600" w14:textId="6A657CC6" w:rsidR="00B538A2" w:rsidRDefault="00B538A2" w:rsidP="0043389F">
      <w:pPr>
        <w:pStyle w:val="Default"/>
        <w:spacing w:line="360" w:lineRule="auto"/>
        <w:ind w:firstLine="709"/>
        <w:jc w:val="both"/>
        <w:rPr>
          <w:rFonts w:ascii="Arial" w:hAnsi="Arial" w:cs="Arial"/>
        </w:rPr>
      </w:pPr>
      <w:r>
        <w:rPr>
          <w:rFonts w:ascii="Arial" w:hAnsi="Arial" w:cs="Arial"/>
        </w:rPr>
        <w:t xml:space="preserve">Раздел 6. Пункт 6.1. </w:t>
      </w:r>
      <w:r w:rsidR="000C0DB4">
        <w:rPr>
          <w:rFonts w:ascii="Arial" w:hAnsi="Arial" w:cs="Arial"/>
        </w:rPr>
        <w:t>Первое перечисление</w:t>
      </w:r>
      <w:r>
        <w:rPr>
          <w:rFonts w:ascii="Arial" w:hAnsi="Arial" w:cs="Arial"/>
        </w:rPr>
        <w:t xml:space="preserve">. Заменить слова: </w:t>
      </w:r>
      <w:r w:rsidRPr="0021424F">
        <w:rPr>
          <w:rFonts w:ascii="Arial" w:hAnsi="Arial" w:cs="Arial"/>
        </w:rPr>
        <w:t>«термоизмерительной гирлянды» на «термометрической косы»;</w:t>
      </w:r>
      <w:r w:rsidR="000C0DB4">
        <w:rPr>
          <w:rFonts w:ascii="Arial" w:hAnsi="Arial" w:cs="Arial"/>
        </w:rPr>
        <w:t xml:space="preserve"> слово:</w:t>
      </w:r>
      <w:r w:rsidRPr="0021424F">
        <w:rPr>
          <w:rFonts w:ascii="Arial" w:hAnsi="Arial" w:cs="Arial"/>
        </w:rPr>
        <w:t xml:space="preserve"> «гирлянды» на «термокосы»</w:t>
      </w:r>
      <w:r>
        <w:rPr>
          <w:rFonts w:ascii="Arial" w:hAnsi="Arial" w:cs="Arial"/>
        </w:rPr>
        <w:t>;</w:t>
      </w:r>
    </w:p>
    <w:p w14:paraId="714801CF" w14:textId="40B2C215" w:rsidR="00B538A2" w:rsidRDefault="000C0DB4" w:rsidP="0043389F">
      <w:pPr>
        <w:pStyle w:val="Default"/>
        <w:spacing w:line="360" w:lineRule="auto"/>
        <w:ind w:firstLine="709"/>
        <w:jc w:val="both"/>
        <w:rPr>
          <w:rFonts w:ascii="Arial" w:hAnsi="Arial" w:cs="Arial"/>
        </w:rPr>
      </w:pPr>
      <w:r>
        <w:rPr>
          <w:rFonts w:ascii="Arial" w:hAnsi="Arial" w:cs="Arial"/>
        </w:rPr>
        <w:t>второе перечисление.</w:t>
      </w:r>
      <w:r w:rsidR="00B538A2" w:rsidRPr="0021424F">
        <w:rPr>
          <w:rFonts w:ascii="Arial" w:hAnsi="Arial" w:cs="Arial"/>
        </w:rPr>
        <w:t xml:space="preserve"> </w:t>
      </w:r>
      <w:r w:rsidR="00B538A2">
        <w:rPr>
          <w:rFonts w:ascii="Arial" w:hAnsi="Arial" w:cs="Arial"/>
        </w:rPr>
        <w:t>Заменить слово:</w:t>
      </w:r>
      <w:r w:rsidR="00B538A2" w:rsidRPr="0021424F">
        <w:rPr>
          <w:rFonts w:ascii="Arial" w:hAnsi="Arial" w:cs="Arial"/>
        </w:rPr>
        <w:t xml:space="preserve"> «гирлянду» на</w:t>
      </w:r>
      <w:r w:rsidR="00B538A2">
        <w:rPr>
          <w:rFonts w:ascii="Arial" w:hAnsi="Arial" w:cs="Arial"/>
        </w:rPr>
        <w:t xml:space="preserve"> </w:t>
      </w:r>
      <w:r w:rsidR="00B538A2" w:rsidRPr="0021424F">
        <w:rPr>
          <w:rFonts w:ascii="Arial" w:hAnsi="Arial" w:cs="Arial"/>
        </w:rPr>
        <w:t>«термокосу»</w:t>
      </w:r>
      <w:r w:rsidR="00B538A2">
        <w:rPr>
          <w:rFonts w:ascii="Arial" w:hAnsi="Arial" w:cs="Arial"/>
        </w:rPr>
        <w:t>;</w:t>
      </w:r>
    </w:p>
    <w:p w14:paraId="727A4ACC" w14:textId="4D3D8386" w:rsidR="00B538A2" w:rsidRDefault="000C0DB4" w:rsidP="0043389F">
      <w:pPr>
        <w:pStyle w:val="Default"/>
        <w:spacing w:line="360" w:lineRule="auto"/>
        <w:ind w:firstLine="709"/>
        <w:jc w:val="both"/>
        <w:rPr>
          <w:rFonts w:ascii="Arial" w:hAnsi="Arial" w:cs="Arial"/>
        </w:rPr>
      </w:pPr>
      <w:r>
        <w:rPr>
          <w:rFonts w:ascii="Arial" w:hAnsi="Arial" w:cs="Arial"/>
        </w:rPr>
        <w:t>третье перечисление.</w:t>
      </w:r>
      <w:r w:rsidR="00B538A2">
        <w:rPr>
          <w:rFonts w:ascii="Arial" w:hAnsi="Arial" w:cs="Arial"/>
        </w:rPr>
        <w:t xml:space="preserve"> Заменить слово: «</w:t>
      </w:r>
      <w:r w:rsidR="00B538A2" w:rsidRPr="006D3FC9">
        <w:rPr>
          <w:rFonts w:ascii="Arial" w:hAnsi="Arial" w:cs="Arial"/>
        </w:rPr>
        <w:t>гирлянды» на «термокосы</w:t>
      </w:r>
      <w:r w:rsidR="00B538A2">
        <w:rPr>
          <w:rFonts w:ascii="Arial" w:hAnsi="Arial" w:cs="Arial"/>
        </w:rPr>
        <w:t>» (два</w:t>
      </w:r>
      <w:r w:rsidR="00B538A2" w:rsidRPr="006D3FC9">
        <w:rPr>
          <w:rFonts w:ascii="Arial" w:hAnsi="Arial" w:cs="Arial"/>
        </w:rPr>
        <w:t xml:space="preserve"> раза)</w:t>
      </w:r>
      <w:r w:rsidR="00B538A2">
        <w:rPr>
          <w:rFonts w:ascii="Arial" w:hAnsi="Arial" w:cs="Arial"/>
        </w:rPr>
        <w:t>;</w:t>
      </w:r>
    </w:p>
    <w:p w14:paraId="589463D4" w14:textId="3F286A18" w:rsidR="00B538A2" w:rsidRDefault="000C0DB4" w:rsidP="0043389F">
      <w:pPr>
        <w:pStyle w:val="Default"/>
        <w:spacing w:line="360" w:lineRule="auto"/>
        <w:ind w:firstLine="709"/>
        <w:jc w:val="both"/>
        <w:rPr>
          <w:rFonts w:ascii="Arial" w:hAnsi="Arial" w:cs="Arial"/>
        </w:rPr>
      </w:pPr>
      <w:r>
        <w:rPr>
          <w:rFonts w:ascii="Arial" w:hAnsi="Arial" w:cs="Arial"/>
        </w:rPr>
        <w:t>четвертое перечисление.</w:t>
      </w:r>
      <w:r w:rsidR="00B538A2">
        <w:rPr>
          <w:rFonts w:ascii="Arial" w:hAnsi="Arial" w:cs="Arial"/>
        </w:rPr>
        <w:t xml:space="preserve"> Заменить слово: «</w:t>
      </w:r>
      <w:r w:rsidR="00B538A2" w:rsidRPr="006D3FC9">
        <w:rPr>
          <w:rFonts w:ascii="Arial" w:hAnsi="Arial" w:cs="Arial"/>
        </w:rPr>
        <w:t>гирлянды» на «термокосы</w:t>
      </w:r>
      <w:r w:rsidR="00B538A2">
        <w:rPr>
          <w:rFonts w:ascii="Arial" w:hAnsi="Arial" w:cs="Arial"/>
        </w:rPr>
        <w:t>»;</w:t>
      </w:r>
    </w:p>
    <w:p w14:paraId="4FC68F43" w14:textId="2C8FAF46" w:rsidR="00B538A2" w:rsidRDefault="000C0DB4" w:rsidP="0043389F">
      <w:pPr>
        <w:pStyle w:val="Default"/>
        <w:spacing w:line="360" w:lineRule="auto"/>
        <w:ind w:firstLine="709"/>
        <w:jc w:val="both"/>
        <w:rPr>
          <w:rFonts w:ascii="Arial" w:hAnsi="Arial" w:cs="Arial"/>
        </w:rPr>
      </w:pPr>
      <w:r>
        <w:rPr>
          <w:rFonts w:ascii="Arial" w:hAnsi="Arial" w:cs="Arial"/>
        </w:rPr>
        <w:t>пятое перечисление</w:t>
      </w:r>
      <w:r w:rsidR="00B538A2">
        <w:rPr>
          <w:rFonts w:ascii="Arial" w:hAnsi="Arial" w:cs="Arial"/>
        </w:rPr>
        <w:t xml:space="preserve"> изложить в </w:t>
      </w:r>
      <w:r>
        <w:rPr>
          <w:rFonts w:ascii="Arial" w:hAnsi="Arial" w:cs="Arial"/>
        </w:rPr>
        <w:t>новой</w:t>
      </w:r>
      <w:r w:rsidR="00B538A2">
        <w:rPr>
          <w:rFonts w:ascii="Arial" w:hAnsi="Arial" w:cs="Arial"/>
        </w:rPr>
        <w:t xml:space="preserve"> редакции:</w:t>
      </w:r>
    </w:p>
    <w:p w14:paraId="0F72CF9D" w14:textId="77777777" w:rsidR="00B538A2" w:rsidRPr="006B1984" w:rsidRDefault="00B538A2" w:rsidP="0043389F">
      <w:pPr>
        <w:pStyle w:val="Default"/>
        <w:spacing w:line="360" w:lineRule="auto"/>
        <w:ind w:firstLine="709"/>
        <w:jc w:val="both"/>
        <w:rPr>
          <w:rFonts w:ascii="Arial" w:hAnsi="Arial" w:cs="Arial"/>
        </w:rPr>
      </w:pPr>
      <w:r w:rsidRPr="00EC0DFF">
        <w:rPr>
          <w:rFonts w:ascii="Arial" w:hAnsi="Arial" w:cs="Arial"/>
        </w:rPr>
        <w:t>«- по истечении периода выдержки термокосы в скважине проводят измерения и регистрацию температуры грунта. При проведении измерений с использованием косы дистанционных термометрических датчиков ее разъем подключают к измерительному прибору, после настройки которого и выбора диапазона измерений последовательно по всем термометрическим датчикам снимают и записывают в журнал показания температуры. При использовании автоматических приборов с запоминающими устройствами для снятия результатов измерений</w:t>
      </w:r>
      <w:r>
        <w:rPr>
          <w:rFonts w:ascii="Arial" w:hAnsi="Arial" w:cs="Arial"/>
        </w:rPr>
        <w:t>, их подключают</w:t>
      </w:r>
      <w:r w:rsidRPr="00EC0DFF">
        <w:rPr>
          <w:rFonts w:ascii="Arial" w:hAnsi="Arial" w:cs="Arial"/>
        </w:rPr>
        <w:t xml:space="preserve"> к </w:t>
      </w:r>
      <w:r w:rsidRPr="006B1984">
        <w:rPr>
          <w:rFonts w:ascii="Arial" w:hAnsi="Arial" w:cs="Arial"/>
        </w:rPr>
        <w:t>данным приборам и записывают показания;»;</w:t>
      </w:r>
    </w:p>
    <w:p w14:paraId="029219CA" w14:textId="073A7AB8" w:rsidR="000C0DB4" w:rsidRPr="006B1984" w:rsidRDefault="00B969A4" w:rsidP="0043389F">
      <w:pPr>
        <w:pStyle w:val="Default"/>
        <w:spacing w:line="360" w:lineRule="auto"/>
        <w:ind w:firstLine="709"/>
        <w:jc w:val="both"/>
        <w:rPr>
          <w:rFonts w:ascii="Arial" w:hAnsi="Arial" w:cs="Arial"/>
        </w:rPr>
      </w:pPr>
      <w:r w:rsidRPr="006B1984">
        <w:rPr>
          <w:rFonts w:ascii="Arial" w:hAnsi="Arial" w:cs="Arial"/>
        </w:rPr>
        <w:t>седьмое</w:t>
      </w:r>
      <w:r w:rsidR="000C0DB4" w:rsidRPr="006B1984">
        <w:rPr>
          <w:rFonts w:ascii="Arial" w:hAnsi="Arial" w:cs="Arial"/>
        </w:rPr>
        <w:t xml:space="preserve"> перечисление. Заменить слово: «</w:t>
      </w:r>
      <w:r w:rsidRPr="006B1984">
        <w:rPr>
          <w:rFonts w:ascii="Arial" w:hAnsi="Arial" w:cs="Arial"/>
        </w:rPr>
        <w:t>гирлянду» на «термокосу</w:t>
      </w:r>
      <w:r w:rsidR="000C0DB4" w:rsidRPr="006B1984">
        <w:rPr>
          <w:rFonts w:ascii="Arial" w:hAnsi="Arial" w:cs="Arial"/>
        </w:rPr>
        <w:t>»;</w:t>
      </w:r>
      <w:r w:rsidRPr="006B1984">
        <w:rPr>
          <w:rFonts w:ascii="Arial" w:hAnsi="Arial" w:cs="Arial"/>
        </w:rPr>
        <w:t xml:space="preserve"> слово: «гирлянда» на «термокоса».</w:t>
      </w:r>
    </w:p>
    <w:p w14:paraId="42937E72" w14:textId="52DDCAAA" w:rsidR="00B538A2" w:rsidRDefault="00B538A2" w:rsidP="0043389F">
      <w:pPr>
        <w:pStyle w:val="Default"/>
        <w:spacing w:line="360" w:lineRule="auto"/>
        <w:ind w:firstLine="709"/>
        <w:jc w:val="both"/>
        <w:rPr>
          <w:rFonts w:ascii="Arial" w:hAnsi="Arial" w:cs="Arial"/>
        </w:rPr>
      </w:pPr>
      <w:r w:rsidRPr="006B1984">
        <w:rPr>
          <w:rFonts w:ascii="Arial" w:hAnsi="Arial" w:cs="Arial"/>
        </w:rPr>
        <w:t>Пункт 6.2. Второй абзац.</w:t>
      </w:r>
      <w:r>
        <w:rPr>
          <w:rFonts w:ascii="Arial" w:hAnsi="Arial" w:cs="Arial"/>
        </w:rPr>
        <w:t xml:space="preserve"> Заменить слово: «</w:t>
      </w:r>
      <w:r w:rsidRPr="006D3FC9">
        <w:rPr>
          <w:rFonts w:ascii="Arial" w:hAnsi="Arial" w:cs="Arial"/>
        </w:rPr>
        <w:t>гирлянд</w:t>
      </w:r>
      <w:r>
        <w:rPr>
          <w:rFonts w:ascii="Arial" w:hAnsi="Arial" w:cs="Arial"/>
        </w:rPr>
        <w:t>у</w:t>
      </w:r>
      <w:r w:rsidRPr="006D3FC9">
        <w:rPr>
          <w:rFonts w:ascii="Arial" w:hAnsi="Arial" w:cs="Arial"/>
        </w:rPr>
        <w:t>» на «термокос</w:t>
      </w:r>
      <w:r w:rsidR="00B969A4">
        <w:rPr>
          <w:rFonts w:ascii="Arial" w:hAnsi="Arial" w:cs="Arial"/>
        </w:rPr>
        <w:t>у».</w:t>
      </w:r>
    </w:p>
    <w:p w14:paraId="2F66AF09" w14:textId="77777777" w:rsidR="00B538A2" w:rsidRDefault="00B538A2" w:rsidP="0043389F">
      <w:pPr>
        <w:pStyle w:val="Default"/>
        <w:spacing w:line="360" w:lineRule="auto"/>
        <w:ind w:firstLine="709"/>
        <w:jc w:val="both"/>
        <w:rPr>
          <w:rFonts w:ascii="Arial" w:hAnsi="Arial" w:cs="Arial"/>
        </w:rPr>
      </w:pPr>
      <w:r>
        <w:rPr>
          <w:rFonts w:ascii="Arial" w:hAnsi="Arial" w:cs="Arial"/>
        </w:rPr>
        <w:t>Пункт 6.3. Первый абзац. Заменить слово: «</w:t>
      </w:r>
      <w:r w:rsidRPr="006D3FC9">
        <w:rPr>
          <w:rFonts w:ascii="Arial" w:hAnsi="Arial" w:cs="Arial"/>
        </w:rPr>
        <w:t>гирлянды» на «термокосы</w:t>
      </w:r>
      <w:r>
        <w:rPr>
          <w:rFonts w:ascii="Arial" w:hAnsi="Arial" w:cs="Arial"/>
        </w:rPr>
        <w:t>»;</w:t>
      </w:r>
    </w:p>
    <w:p w14:paraId="1155BB06" w14:textId="417392E8" w:rsidR="00B538A2" w:rsidRDefault="00B969A4" w:rsidP="0043389F">
      <w:pPr>
        <w:pStyle w:val="Default"/>
        <w:spacing w:line="360" w:lineRule="auto"/>
        <w:ind w:firstLine="709"/>
        <w:jc w:val="both"/>
        <w:rPr>
          <w:rFonts w:ascii="Arial" w:hAnsi="Arial" w:cs="Arial"/>
        </w:rPr>
      </w:pPr>
      <w:r>
        <w:rPr>
          <w:rFonts w:ascii="Arial" w:hAnsi="Arial" w:cs="Arial"/>
        </w:rPr>
        <w:t>п</w:t>
      </w:r>
      <w:r w:rsidR="00B538A2">
        <w:rPr>
          <w:rFonts w:ascii="Arial" w:hAnsi="Arial" w:cs="Arial"/>
        </w:rPr>
        <w:t xml:space="preserve">оследний абзац. Заменить слова: </w:t>
      </w:r>
      <w:r w:rsidR="00B538A2" w:rsidRPr="00EC0DFF">
        <w:rPr>
          <w:rFonts w:ascii="Arial" w:hAnsi="Arial" w:cs="Arial"/>
        </w:rPr>
        <w:t>«гирлянды датчиков температуры» на «датчиков термометрической косы»</w:t>
      </w:r>
      <w:r w:rsidR="00B538A2">
        <w:rPr>
          <w:rFonts w:ascii="Arial" w:hAnsi="Arial" w:cs="Arial"/>
        </w:rPr>
        <w:t>.</w:t>
      </w:r>
    </w:p>
    <w:p w14:paraId="20F484FC" w14:textId="55545573" w:rsidR="00B538A2" w:rsidRDefault="00B538A2" w:rsidP="0043389F">
      <w:pPr>
        <w:pStyle w:val="Default"/>
        <w:spacing w:line="360" w:lineRule="auto"/>
        <w:ind w:firstLine="709"/>
        <w:jc w:val="both"/>
        <w:rPr>
          <w:rFonts w:ascii="Arial" w:hAnsi="Arial" w:cs="Arial"/>
        </w:rPr>
      </w:pPr>
      <w:r>
        <w:rPr>
          <w:rFonts w:ascii="Arial" w:hAnsi="Arial" w:cs="Arial"/>
        </w:rPr>
        <w:t xml:space="preserve">Раздел 7. Пункт 7.2. </w:t>
      </w:r>
      <w:r w:rsidR="00B969A4">
        <w:rPr>
          <w:rFonts w:ascii="Arial" w:hAnsi="Arial" w:cs="Arial"/>
        </w:rPr>
        <w:t>Последний</w:t>
      </w:r>
      <w:r>
        <w:rPr>
          <w:rFonts w:ascii="Arial" w:hAnsi="Arial" w:cs="Arial"/>
        </w:rPr>
        <w:t xml:space="preserve"> абзац. Заменить слова: </w:t>
      </w:r>
      <w:r w:rsidRPr="00415569">
        <w:rPr>
          <w:rFonts w:ascii="Arial" w:hAnsi="Arial" w:cs="Arial"/>
        </w:rPr>
        <w:t>«средствами инженерно-геологической и геофизической разведки» на «в рамках инженерно-геологических изысканий»</w:t>
      </w:r>
      <w:r>
        <w:rPr>
          <w:rFonts w:ascii="Arial" w:hAnsi="Arial" w:cs="Arial"/>
        </w:rPr>
        <w:t>.</w:t>
      </w:r>
    </w:p>
    <w:p w14:paraId="5F9E8D0A" w14:textId="7857320C" w:rsidR="00B538A2" w:rsidRDefault="00B538A2" w:rsidP="0043389F">
      <w:pPr>
        <w:pStyle w:val="Default"/>
        <w:spacing w:line="360" w:lineRule="auto"/>
        <w:ind w:firstLine="709"/>
        <w:jc w:val="both"/>
        <w:rPr>
          <w:rFonts w:ascii="Arial" w:hAnsi="Arial" w:cs="Arial"/>
        </w:rPr>
      </w:pPr>
      <w:r>
        <w:rPr>
          <w:rFonts w:ascii="Arial" w:hAnsi="Arial" w:cs="Arial"/>
        </w:rPr>
        <w:t xml:space="preserve">Приложение Б. Таблица Б.1. </w:t>
      </w:r>
      <w:r w:rsidRPr="00E76F2D">
        <w:rPr>
          <w:rFonts w:ascii="Arial" w:hAnsi="Arial" w:cs="Arial"/>
        </w:rPr>
        <w:t>Графа</w:t>
      </w:r>
      <w:r>
        <w:rPr>
          <w:rFonts w:ascii="Arial" w:hAnsi="Arial" w:cs="Arial"/>
        </w:rPr>
        <w:t xml:space="preserve"> «</w:t>
      </w:r>
      <w:r w:rsidRPr="005E3316">
        <w:rPr>
          <w:rFonts w:ascii="Arial" w:hAnsi="Arial" w:cs="Arial"/>
        </w:rPr>
        <w:t xml:space="preserve">Мероприятие по снижению погрешностей». </w:t>
      </w:r>
      <w:r>
        <w:rPr>
          <w:rFonts w:ascii="Arial" w:hAnsi="Arial" w:cs="Arial"/>
        </w:rPr>
        <w:t xml:space="preserve">Вторая строка. </w:t>
      </w:r>
      <w:r w:rsidRPr="005E3316">
        <w:rPr>
          <w:rFonts w:ascii="Arial" w:hAnsi="Arial" w:cs="Arial"/>
        </w:rPr>
        <w:t>Заменить слова</w:t>
      </w:r>
      <w:r w:rsidR="00B969A4">
        <w:rPr>
          <w:rFonts w:ascii="Arial" w:hAnsi="Arial" w:cs="Arial"/>
        </w:rPr>
        <w:t>:</w:t>
      </w:r>
      <w:r w:rsidRPr="005E3316">
        <w:rPr>
          <w:rFonts w:ascii="Arial" w:hAnsi="Arial" w:cs="Arial"/>
        </w:rPr>
        <w:t xml:space="preserve"> «засыпка скважин» на «засыпка затрубного пространства скважин </w:t>
      </w:r>
      <w:r>
        <w:rPr>
          <w:rFonts w:ascii="Arial" w:hAnsi="Arial" w:cs="Arial"/>
        </w:rPr>
        <w:t>выполняется».</w:t>
      </w:r>
    </w:p>
    <w:p w14:paraId="60959C23" w14:textId="49704369" w:rsidR="00B538A2" w:rsidRDefault="00B538A2" w:rsidP="0043389F">
      <w:pPr>
        <w:pStyle w:val="Default"/>
        <w:spacing w:line="360" w:lineRule="auto"/>
        <w:ind w:firstLine="709"/>
        <w:jc w:val="both"/>
        <w:rPr>
          <w:rFonts w:ascii="Arial" w:hAnsi="Arial" w:cs="Arial"/>
        </w:rPr>
      </w:pPr>
      <w:r>
        <w:rPr>
          <w:rFonts w:ascii="Arial" w:hAnsi="Arial" w:cs="Arial"/>
        </w:rPr>
        <w:t>Приложение Г. Заменить слова: «</w:t>
      </w:r>
      <w:r w:rsidRPr="008728D3">
        <w:rPr>
          <w:rFonts w:ascii="Arial" w:hAnsi="Arial" w:cs="Arial"/>
        </w:rPr>
        <w:t>Гирлянда №» на «Термокоса №»</w:t>
      </w:r>
      <w:r>
        <w:rPr>
          <w:rFonts w:ascii="Arial" w:hAnsi="Arial" w:cs="Arial"/>
        </w:rPr>
        <w:t>.</w:t>
      </w:r>
    </w:p>
    <w:p w14:paraId="59EE429B" w14:textId="77777777" w:rsidR="00B969A4" w:rsidRPr="001D7636" w:rsidRDefault="00B969A4" w:rsidP="0043389F">
      <w:pPr>
        <w:pStyle w:val="Default"/>
        <w:spacing w:line="360" w:lineRule="auto"/>
        <w:ind w:firstLine="709"/>
        <w:jc w:val="both"/>
        <w:rPr>
          <w:rFonts w:ascii="Arial" w:hAnsi="Arial" w:cs="Arial"/>
          <w:sz w:val="10"/>
          <w:szCs w:val="10"/>
        </w:rPr>
      </w:pPr>
    </w:p>
    <w:p w14:paraId="5BB7B0A8" w14:textId="79EE9802" w:rsidR="00B969A4" w:rsidRDefault="00B969A4" w:rsidP="0043389F">
      <w:pPr>
        <w:spacing w:after="0" w:line="360" w:lineRule="auto"/>
        <w:ind w:firstLine="709"/>
        <w:contextualSpacing/>
        <w:jc w:val="both"/>
        <w:rPr>
          <w:rFonts w:ascii="Arial" w:eastAsia="Calibri" w:hAnsi="Arial" w:cs="Arial"/>
          <w:sz w:val="24"/>
          <w:szCs w:val="24"/>
        </w:rPr>
      </w:pPr>
      <w:r w:rsidRPr="00B969A4">
        <w:rPr>
          <w:rFonts w:ascii="Arial" w:eastAsia="Calibri" w:hAnsi="Arial" w:cs="Arial"/>
          <w:sz w:val="24"/>
          <w:szCs w:val="24"/>
        </w:rPr>
        <w:t xml:space="preserve">Заместитель генерального директора                               </w:t>
      </w:r>
      <w:r w:rsidR="0043389F">
        <w:rPr>
          <w:rFonts w:ascii="Arial" w:eastAsia="Calibri" w:hAnsi="Arial" w:cs="Arial"/>
          <w:sz w:val="24"/>
          <w:szCs w:val="24"/>
        </w:rPr>
        <w:t xml:space="preserve">     </w:t>
      </w:r>
      <w:r w:rsidRPr="00B969A4">
        <w:rPr>
          <w:rFonts w:ascii="Arial" w:eastAsia="Calibri" w:hAnsi="Arial" w:cs="Arial"/>
          <w:sz w:val="24"/>
          <w:szCs w:val="24"/>
        </w:rPr>
        <w:t xml:space="preserve">             А.В. Иванов</w:t>
      </w:r>
    </w:p>
    <w:p w14:paraId="247E1079" w14:textId="77777777" w:rsidR="00B969A4" w:rsidRPr="001D7636" w:rsidRDefault="00B969A4" w:rsidP="0043389F">
      <w:pPr>
        <w:spacing w:after="0" w:line="360" w:lineRule="auto"/>
        <w:ind w:firstLine="709"/>
        <w:contextualSpacing/>
        <w:jc w:val="both"/>
        <w:rPr>
          <w:rFonts w:ascii="Arial" w:eastAsia="Calibri" w:hAnsi="Arial" w:cs="Arial"/>
          <w:sz w:val="10"/>
          <w:szCs w:val="10"/>
        </w:rPr>
      </w:pPr>
    </w:p>
    <w:p w14:paraId="2E02114B" w14:textId="77777777" w:rsidR="00B969A4" w:rsidRPr="00B969A4" w:rsidRDefault="00B969A4" w:rsidP="0043389F">
      <w:pPr>
        <w:spacing w:after="0" w:line="360" w:lineRule="auto"/>
        <w:ind w:firstLine="709"/>
        <w:contextualSpacing/>
        <w:jc w:val="both"/>
        <w:rPr>
          <w:rFonts w:ascii="Arial" w:eastAsia="Calibri" w:hAnsi="Arial" w:cs="Arial"/>
          <w:sz w:val="24"/>
          <w:szCs w:val="24"/>
        </w:rPr>
      </w:pPr>
      <w:r w:rsidRPr="00B969A4">
        <w:rPr>
          <w:rFonts w:ascii="Arial" w:eastAsia="Calibri" w:hAnsi="Arial" w:cs="Arial"/>
          <w:sz w:val="24"/>
          <w:szCs w:val="24"/>
        </w:rPr>
        <w:t>Директор департамента стандартизации</w:t>
      </w:r>
    </w:p>
    <w:p w14:paraId="4F2A3EC6" w14:textId="134AB578" w:rsidR="009B0502" w:rsidRPr="00B969A4" w:rsidRDefault="00B969A4" w:rsidP="0043389F">
      <w:pPr>
        <w:spacing w:after="0" w:line="360" w:lineRule="auto"/>
        <w:ind w:firstLine="709"/>
        <w:contextualSpacing/>
        <w:jc w:val="both"/>
        <w:rPr>
          <w:rFonts w:ascii="Arial" w:eastAsia="Calibri" w:hAnsi="Arial" w:cs="Arial"/>
          <w:sz w:val="24"/>
          <w:szCs w:val="24"/>
        </w:rPr>
      </w:pPr>
      <w:r w:rsidRPr="00B969A4">
        <w:rPr>
          <w:rFonts w:ascii="Arial" w:eastAsia="Calibri" w:hAnsi="Arial" w:cs="Arial"/>
          <w:sz w:val="24"/>
          <w:szCs w:val="24"/>
        </w:rPr>
        <w:t>материалов и технологий                                                                      Е.В. Костылева</w:t>
      </w:r>
    </w:p>
    <w:sectPr w:rsidR="009B0502" w:rsidRPr="00B969A4" w:rsidSect="00B538A2">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16FB9" w14:textId="77777777" w:rsidR="00B538A2" w:rsidRDefault="00B538A2" w:rsidP="00B538A2">
      <w:pPr>
        <w:spacing w:after="0" w:line="240" w:lineRule="auto"/>
      </w:pPr>
      <w:r>
        <w:separator/>
      </w:r>
    </w:p>
  </w:endnote>
  <w:endnote w:type="continuationSeparator" w:id="0">
    <w:p w14:paraId="40F32BEF" w14:textId="77777777" w:rsidR="00B538A2" w:rsidRDefault="00B538A2" w:rsidP="00B5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331219"/>
      <w:docPartObj>
        <w:docPartGallery w:val="Page Numbers (Bottom of Page)"/>
        <w:docPartUnique/>
      </w:docPartObj>
    </w:sdtPr>
    <w:sdtEndPr>
      <w:rPr>
        <w:rFonts w:ascii="Arial" w:hAnsi="Arial" w:cs="Arial"/>
        <w:sz w:val="24"/>
        <w:szCs w:val="24"/>
      </w:rPr>
    </w:sdtEndPr>
    <w:sdtContent>
      <w:p w14:paraId="698A96F6" w14:textId="77777777" w:rsidR="00BD0AD2" w:rsidRPr="00BD0AD2" w:rsidRDefault="008232DB" w:rsidP="001D7636">
        <w:pPr>
          <w:pStyle w:val="a6"/>
          <w:jc w:val="right"/>
          <w:rPr>
            <w:rFonts w:ascii="Arial" w:hAnsi="Arial" w:cs="Arial"/>
            <w:sz w:val="24"/>
            <w:szCs w:val="24"/>
          </w:rPr>
        </w:pPr>
        <w:r w:rsidRPr="00BD0AD2">
          <w:rPr>
            <w:rFonts w:ascii="Arial" w:hAnsi="Arial" w:cs="Arial"/>
            <w:sz w:val="24"/>
            <w:szCs w:val="24"/>
          </w:rPr>
          <w:fldChar w:fldCharType="begin"/>
        </w:r>
        <w:r w:rsidRPr="00BD0AD2">
          <w:rPr>
            <w:rFonts w:ascii="Arial" w:hAnsi="Arial" w:cs="Arial"/>
            <w:sz w:val="24"/>
            <w:szCs w:val="24"/>
          </w:rPr>
          <w:instrText>PAGE   \* MERGEFORMAT</w:instrText>
        </w:r>
        <w:r w:rsidRPr="00BD0AD2">
          <w:rPr>
            <w:rFonts w:ascii="Arial" w:hAnsi="Arial" w:cs="Arial"/>
            <w:sz w:val="24"/>
            <w:szCs w:val="24"/>
          </w:rPr>
          <w:fldChar w:fldCharType="separate"/>
        </w:r>
        <w:r w:rsidR="001D7636">
          <w:rPr>
            <w:rFonts w:ascii="Arial" w:hAnsi="Arial" w:cs="Arial"/>
            <w:noProof/>
            <w:sz w:val="24"/>
            <w:szCs w:val="24"/>
          </w:rPr>
          <w:t>2</w:t>
        </w:r>
        <w:r w:rsidRPr="00BD0AD2">
          <w:rPr>
            <w:rFonts w:ascii="Arial" w:hAnsi="Arial" w:cs="Arial"/>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467372"/>
      <w:docPartObj>
        <w:docPartGallery w:val="Page Numbers (Bottom of Page)"/>
        <w:docPartUnique/>
      </w:docPartObj>
    </w:sdtPr>
    <w:sdtEndPr>
      <w:rPr>
        <w:rFonts w:ascii="Arial" w:hAnsi="Arial" w:cs="Arial"/>
        <w:sz w:val="24"/>
        <w:szCs w:val="24"/>
      </w:rPr>
    </w:sdtEndPr>
    <w:sdtContent>
      <w:p w14:paraId="7ABB8BCC" w14:textId="77777777" w:rsidR="00BD0AD2" w:rsidRPr="00BD0AD2" w:rsidRDefault="008232DB" w:rsidP="00BD0AD2">
        <w:pPr>
          <w:pStyle w:val="a6"/>
          <w:jc w:val="right"/>
          <w:rPr>
            <w:rFonts w:ascii="Arial" w:hAnsi="Arial" w:cs="Arial"/>
            <w:sz w:val="24"/>
            <w:szCs w:val="24"/>
          </w:rPr>
        </w:pPr>
        <w:r w:rsidRPr="00BD0AD2">
          <w:rPr>
            <w:rFonts w:ascii="Arial" w:hAnsi="Arial" w:cs="Arial"/>
            <w:sz w:val="24"/>
            <w:szCs w:val="24"/>
          </w:rPr>
          <w:fldChar w:fldCharType="begin"/>
        </w:r>
        <w:r w:rsidRPr="00BD0AD2">
          <w:rPr>
            <w:rFonts w:ascii="Arial" w:hAnsi="Arial" w:cs="Arial"/>
            <w:sz w:val="24"/>
            <w:szCs w:val="24"/>
          </w:rPr>
          <w:instrText>PAGE   \* MERGEFORMAT</w:instrText>
        </w:r>
        <w:r w:rsidRPr="00BD0AD2">
          <w:rPr>
            <w:rFonts w:ascii="Arial" w:hAnsi="Arial" w:cs="Arial"/>
            <w:sz w:val="24"/>
            <w:szCs w:val="24"/>
          </w:rPr>
          <w:fldChar w:fldCharType="separate"/>
        </w:r>
        <w:r w:rsidR="001D7636">
          <w:rPr>
            <w:rFonts w:ascii="Arial" w:hAnsi="Arial" w:cs="Arial"/>
            <w:noProof/>
            <w:sz w:val="24"/>
            <w:szCs w:val="24"/>
          </w:rPr>
          <w:t>3</w:t>
        </w:r>
        <w:r w:rsidRPr="00BD0AD2">
          <w:rPr>
            <w:rFonts w:ascii="Arial" w:hAnsi="Arial" w:cs="Arial"/>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656428"/>
      <w:docPartObj>
        <w:docPartGallery w:val="Page Numbers (Bottom of Page)"/>
        <w:docPartUnique/>
      </w:docPartObj>
    </w:sdtPr>
    <w:sdtEndPr>
      <w:rPr>
        <w:rFonts w:ascii="Arial" w:hAnsi="Arial" w:cs="Arial"/>
        <w:sz w:val="24"/>
        <w:szCs w:val="24"/>
      </w:rPr>
    </w:sdtEndPr>
    <w:sdtContent>
      <w:p w14:paraId="1C899967" w14:textId="77777777" w:rsidR="00BD0AD2" w:rsidRPr="00BD0AD2" w:rsidRDefault="008232DB" w:rsidP="00BD0AD2">
        <w:pPr>
          <w:pStyle w:val="a6"/>
          <w:jc w:val="right"/>
          <w:rPr>
            <w:rFonts w:ascii="Arial" w:hAnsi="Arial" w:cs="Arial"/>
            <w:sz w:val="24"/>
            <w:szCs w:val="24"/>
          </w:rPr>
        </w:pPr>
        <w:r w:rsidRPr="00BD0AD2">
          <w:rPr>
            <w:rFonts w:ascii="Arial" w:hAnsi="Arial" w:cs="Arial"/>
            <w:sz w:val="24"/>
            <w:szCs w:val="24"/>
          </w:rPr>
          <w:fldChar w:fldCharType="begin"/>
        </w:r>
        <w:r w:rsidRPr="00BD0AD2">
          <w:rPr>
            <w:rFonts w:ascii="Arial" w:hAnsi="Arial" w:cs="Arial"/>
            <w:sz w:val="24"/>
            <w:szCs w:val="24"/>
          </w:rPr>
          <w:instrText>PAGE   \* MERGEFORMAT</w:instrText>
        </w:r>
        <w:r w:rsidRPr="00BD0AD2">
          <w:rPr>
            <w:rFonts w:ascii="Arial" w:hAnsi="Arial" w:cs="Arial"/>
            <w:sz w:val="24"/>
            <w:szCs w:val="24"/>
          </w:rPr>
          <w:fldChar w:fldCharType="separate"/>
        </w:r>
        <w:r w:rsidR="001D7636">
          <w:rPr>
            <w:rFonts w:ascii="Arial" w:hAnsi="Arial" w:cs="Arial"/>
            <w:noProof/>
            <w:sz w:val="24"/>
            <w:szCs w:val="24"/>
          </w:rPr>
          <w:t>1</w:t>
        </w:r>
        <w:r w:rsidRPr="00BD0AD2">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EA4BF" w14:textId="77777777" w:rsidR="00B538A2" w:rsidRDefault="00B538A2" w:rsidP="00B538A2">
      <w:pPr>
        <w:spacing w:after="0" w:line="240" w:lineRule="auto"/>
      </w:pPr>
      <w:r>
        <w:separator/>
      </w:r>
    </w:p>
  </w:footnote>
  <w:footnote w:type="continuationSeparator" w:id="0">
    <w:p w14:paraId="5935CEE2" w14:textId="77777777" w:rsidR="00B538A2" w:rsidRDefault="00B538A2" w:rsidP="00B53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9B8D" w14:textId="77777777" w:rsidR="00BD0AD2" w:rsidRPr="00BD0AD2" w:rsidRDefault="008232DB" w:rsidP="001D7636">
    <w:pPr>
      <w:shd w:val="clear" w:color="auto" w:fill="FFFFFF"/>
      <w:spacing w:after="0" w:line="276" w:lineRule="auto"/>
      <w:jc w:val="right"/>
      <w:rPr>
        <w:rFonts w:ascii="Arial" w:eastAsia="Calibri" w:hAnsi="Arial" w:cs="Arial"/>
        <w:i/>
        <w:sz w:val="24"/>
        <w:szCs w:val="24"/>
      </w:rPr>
    </w:pPr>
    <w:r w:rsidRPr="00BD0AD2">
      <w:rPr>
        <w:rFonts w:ascii="Arial" w:eastAsia="Calibri" w:hAnsi="Arial" w:cs="Arial"/>
        <w:b/>
        <w:bCs/>
        <w:sz w:val="24"/>
        <w:szCs w:val="24"/>
      </w:rPr>
      <w:t xml:space="preserve">ИЗМЕНЕНИЕ № 1 </w:t>
    </w:r>
    <w:r w:rsidRPr="00BD0AD2">
      <w:rPr>
        <w:rFonts w:ascii="Arial" w:eastAsia="Calibri" w:hAnsi="Arial" w:cs="Arial"/>
        <w:b/>
        <w:sz w:val="24"/>
      </w:rPr>
      <w:t>ГОСТ 25358</w:t>
    </w:r>
    <w:r w:rsidRPr="00BD0AD2">
      <w:rPr>
        <w:rFonts w:ascii="Arial" w:eastAsia="Calibri" w:hAnsi="Arial" w:cs="Arial"/>
        <w:b/>
        <w:bCs/>
        <w:color w:val="000000"/>
        <w:sz w:val="24"/>
        <w:szCs w:val="24"/>
      </w:rPr>
      <w:t>–2020</w:t>
    </w:r>
  </w:p>
  <w:p w14:paraId="679052C0" w14:textId="77777777" w:rsidR="00BD0AD2" w:rsidRPr="00BD0AD2" w:rsidRDefault="008232DB" w:rsidP="001D7636">
    <w:pPr>
      <w:shd w:val="clear" w:color="auto" w:fill="FFFFFF"/>
      <w:spacing w:after="0" w:line="276" w:lineRule="auto"/>
      <w:jc w:val="right"/>
      <w:rPr>
        <w:rFonts w:ascii="Arial" w:eastAsia="Calibri" w:hAnsi="Arial" w:cs="Arial"/>
        <w:sz w:val="24"/>
        <w:szCs w:val="24"/>
      </w:rPr>
    </w:pPr>
    <w:r w:rsidRPr="00BD0AD2">
      <w:rPr>
        <w:rFonts w:ascii="Arial" w:eastAsia="Calibri" w:hAnsi="Arial" w:cs="Arial"/>
        <w:i/>
        <w:sz w:val="24"/>
        <w:szCs w:val="24"/>
      </w:rPr>
      <w:t>(проект, первая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47EC1" w14:textId="77777777" w:rsidR="00A773E6" w:rsidRPr="00A773E6" w:rsidRDefault="008232DB" w:rsidP="00B538A2">
    <w:pPr>
      <w:shd w:val="clear" w:color="auto" w:fill="FFFFFF"/>
      <w:spacing w:after="0" w:line="276" w:lineRule="auto"/>
      <w:jc w:val="right"/>
      <w:rPr>
        <w:rFonts w:ascii="Arial" w:eastAsia="Calibri" w:hAnsi="Arial" w:cs="Arial"/>
        <w:i/>
        <w:sz w:val="24"/>
        <w:szCs w:val="24"/>
      </w:rPr>
    </w:pPr>
    <w:r w:rsidRPr="00A773E6">
      <w:rPr>
        <w:rFonts w:ascii="Arial" w:eastAsia="Calibri" w:hAnsi="Arial" w:cs="Arial"/>
        <w:b/>
        <w:bCs/>
        <w:sz w:val="24"/>
        <w:szCs w:val="24"/>
      </w:rPr>
      <w:t xml:space="preserve">ИЗМЕНЕНИЕ № 1 </w:t>
    </w:r>
    <w:r w:rsidRPr="00A773E6">
      <w:rPr>
        <w:rFonts w:ascii="Arial" w:eastAsia="Calibri" w:hAnsi="Arial" w:cs="Arial"/>
        <w:b/>
        <w:sz w:val="24"/>
      </w:rPr>
      <w:t>ГОСТ 25358</w:t>
    </w:r>
    <w:r w:rsidRPr="00A773E6">
      <w:rPr>
        <w:rFonts w:ascii="Arial" w:eastAsia="Calibri" w:hAnsi="Arial" w:cs="Arial"/>
        <w:b/>
        <w:bCs/>
        <w:color w:val="000000"/>
        <w:sz w:val="24"/>
        <w:szCs w:val="24"/>
      </w:rPr>
      <w:t>–2020</w:t>
    </w:r>
  </w:p>
  <w:p w14:paraId="5F9F856F" w14:textId="77777777" w:rsidR="00A773E6" w:rsidRPr="00A773E6" w:rsidRDefault="008232DB" w:rsidP="00B538A2">
    <w:pPr>
      <w:shd w:val="clear" w:color="auto" w:fill="FFFFFF"/>
      <w:spacing w:after="0" w:line="276" w:lineRule="auto"/>
      <w:jc w:val="right"/>
      <w:rPr>
        <w:rFonts w:ascii="Arial" w:eastAsia="Calibri" w:hAnsi="Arial" w:cs="Arial"/>
        <w:sz w:val="24"/>
        <w:szCs w:val="24"/>
      </w:rPr>
    </w:pPr>
    <w:r w:rsidRPr="00A773E6">
      <w:rPr>
        <w:rFonts w:ascii="Arial" w:eastAsia="Calibri" w:hAnsi="Arial" w:cs="Arial"/>
        <w:i/>
        <w:sz w:val="24"/>
        <w:szCs w:val="24"/>
      </w:rPr>
      <w:t>(проект, первая 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4A5B5" w14:textId="77777777" w:rsidR="00BD0AD2" w:rsidRPr="00BD0AD2" w:rsidRDefault="008232DB" w:rsidP="00BD0AD2">
    <w:pPr>
      <w:shd w:val="clear" w:color="auto" w:fill="FFFFFF"/>
      <w:spacing w:after="0" w:line="276" w:lineRule="auto"/>
      <w:jc w:val="right"/>
      <w:rPr>
        <w:rFonts w:ascii="Arial" w:eastAsia="Calibri" w:hAnsi="Arial" w:cs="Arial"/>
        <w:i/>
        <w:sz w:val="24"/>
        <w:szCs w:val="24"/>
      </w:rPr>
    </w:pPr>
    <w:r w:rsidRPr="00BD0AD2">
      <w:rPr>
        <w:rFonts w:ascii="Arial" w:eastAsia="Calibri" w:hAnsi="Arial" w:cs="Arial"/>
        <w:b/>
        <w:bCs/>
        <w:sz w:val="24"/>
        <w:szCs w:val="24"/>
      </w:rPr>
      <w:t xml:space="preserve">ИЗМЕНЕНИЕ № 1 </w:t>
    </w:r>
    <w:r w:rsidRPr="00BD0AD2">
      <w:rPr>
        <w:rFonts w:ascii="Arial" w:eastAsia="Calibri" w:hAnsi="Arial" w:cs="Arial"/>
        <w:b/>
        <w:sz w:val="24"/>
      </w:rPr>
      <w:t>ГОСТ 25358</w:t>
    </w:r>
    <w:r w:rsidRPr="00BD0AD2">
      <w:rPr>
        <w:rFonts w:ascii="Arial" w:eastAsia="Calibri" w:hAnsi="Arial" w:cs="Arial"/>
        <w:b/>
        <w:bCs/>
        <w:color w:val="000000"/>
        <w:sz w:val="24"/>
        <w:szCs w:val="24"/>
      </w:rPr>
      <w:t>–2020</w:t>
    </w:r>
  </w:p>
  <w:p w14:paraId="79E60FFB" w14:textId="77777777" w:rsidR="00BD0AD2" w:rsidRPr="00BD0AD2" w:rsidRDefault="008232DB" w:rsidP="00BD0AD2">
    <w:pPr>
      <w:shd w:val="clear" w:color="auto" w:fill="FFFFFF"/>
      <w:spacing w:after="0" w:line="276" w:lineRule="auto"/>
      <w:jc w:val="right"/>
      <w:rPr>
        <w:rFonts w:ascii="Arial" w:eastAsia="Calibri" w:hAnsi="Arial" w:cs="Arial"/>
        <w:sz w:val="24"/>
        <w:szCs w:val="24"/>
      </w:rPr>
    </w:pPr>
    <w:r w:rsidRPr="00BD0AD2">
      <w:rPr>
        <w:rFonts w:ascii="Arial" w:eastAsia="Calibri" w:hAnsi="Arial" w:cs="Arial"/>
        <w:i/>
        <w:sz w:val="24"/>
        <w:szCs w:val="24"/>
      </w:rPr>
      <w:t>(проект, первая редакция)</w:t>
    </w:r>
  </w:p>
  <w:p w14:paraId="09FFFA83" w14:textId="77777777" w:rsidR="00BD0AD2" w:rsidRDefault="001D763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45"/>
    <w:rsid w:val="000C0DB4"/>
    <w:rsid w:val="001D7636"/>
    <w:rsid w:val="00425E27"/>
    <w:rsid w:val="00432FE5"/>
    <w:rsid w:val="0043389F"/>
    <w:rsid w:val="00616220"/>
    <w:rsid w:val="006B1984"/>
    <w:rsid w:val="00761345"/>
    <w:rsid w:val="008232DB"/>
    <w:rsid w:val="009B0502"/>
    <w:rsid w:val="009C337F"/>
    <w:rsid w:val="00A04381"/>
    <w:rsid w:val="00B538A2"/>
    <w:rsid w:val="00B96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0EEE"/>
  <w15:chartTrackingRefBased/>
  <w15:docId w15:val="{1E857E40-6A3F-4B96-AB13-9EE3E0E9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8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8A2"/>
    <w:pPr>
      <w:ind w:left="720"/>
      <w:contextualSpacing/>
    </w:pPr>
  </w:style>
  <w:style w:type="paragraph" w:styleId="a4">
    <w:name w:val="header"/>
    <w:basedOn w:val="a"/>
    <w:link w:val="a5"/>
    <w:uiPriority w:val="99"/>
    <w:unhideWhenUsed/>
    <w:rsid w:val="00B538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38A2"/>
  </w:style>
  <w:style w:type="paragraph" w:styleId="a6">
    <w:name w:val="footer"/>
    <w:basedOn w:val="a"/>
    <w:link w:val="a7"/>
    <w:uiPriority w:val="99"/>
    <w:unhideWhenUsed/>
    <w:rsid w:val="00B538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38A2"/>
  </w:style>
  <w:style w:type="paragraph" w:customStyle="1" w:styleId="Default">
    <w:name w:val="Default"/>
    <w:rsid w:val="00B538A2"/>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annotation reference"/>
    <w:basedOn w:val="a0"/>
    <w:uiPriority w:val="99"/>
    <w:semiHidden/>
    <w:unhideWhenUsed/>
    <w:rsid w:val="00432FE5"/>
    <w:rPr>
      <w:sz w:val="16"/>
      <w:szCs w:val="16"/>
    </w:rPr>
  </w:style>
  <w:style w:type="paragraph" w:styleId="a9">
    <w:name w:val="annotation text"/>
    <w:basedOn w:val="a"/>
    <w:link w:val="aa"/>
    <w:uiPriority w:val="99"/>
    <w:semiHidden/>
    <w:unhideWhenUsed/>
    <w:rsid w:val="00432FE5"/>
    <w:pPr>
      <w:spacing w:line="240" w:lineRule="auto"/>
    </w:pPr>
    <w:rPr>
      <w:sz w:val="20"/>
      <w:szCs w:val="20"/>
    </w:rPr>
  </w:style>
  <w:style w:type="character" w:customStyle="1" w:styleId="aa">
    <w:name w:val="Текст примечания Знак"/>
    <w:basedOn w:val="a0"/>
    <w:link w:val="a9"/>
    <w:uiPriority w:val="99"/>
    <w:semiHidden/>
    <w:rsid w:val="00432FE5"/>
    <w:rPr>
      <w:sz w:val="20"/>
      <w:szCs w:val="20"/>
    </w:rPr>
  </w:style>
  <w:style w:type="paragraph" w:styleId="ab">
    <w:name w:val="annotation subject"/>
    <w:basedOn w:val="a9"/>
    <w:next w:val="a9"/>
    <w:link w:val="ac"/>
    <w:uiPriority w:val="99"/>
    <w:semiHidden/>
    <w:unhideWhenUsed/>
    <w:rsid w:val="00432FE5"/>
    <w:rPr>
      <w:b/>
      <w:bCs/>
    </w:rPr>
  </w:style>
  <w:style w:type="character" w:customStyle="1" w:styleId="ac">
    <w:name w:val="Тема примечания Знак"/>
    <w:basedOn w:val="aa"/>
    <w:link w:val="ab"/>
    <w:uiPriority w:val="99"/>
    <w:semiHidden/>
    <w:rsid w:val="00432FE5"/>
    <w:rPr>
      <w:b/>
      <w:bCs/>
      <w:sz w:val="20"/>
      <w:szCs w:val="20"/>
    </w:rPr>
  </w:style>
  <w:style w:type="paragraph" w:styleId="ad">
    <w:name w:val="Balloon Text"/>
    <w:basedOn w:val="a"/>
    <w:link w:val="ae"/>
    <w:uiPriority w:val="99"/>
    <w:semiHidden/>
    <w:unhideWhenUsed/>
    <w:rsid w:val="00432FE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32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1001</Words>
  <Characters>5707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Евстратова</dc:creator>
  <cp:keywords/>
  <dc:description/>
  <cp:lastModifiedBy>Анастасия А. Евстратова</cp:lastModifiedBy>
  <cp:revision>7</cp:revision>
  <dcterms:created xsi:type="dcterms:W3CDTF">2023-07-19T12:38:00Z</dcterms:created>
  <dcterms:modified xsi:type="dcterms:W3CDTF">2023-07-20T08:50:00Z</dcterms:modified>
</cp:coreProperties>
</file>