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CAF21"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67C76844"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67F7EC64"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2D34A38D"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57732F4A"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78EA0644"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44FF5D7B"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13B21E6A"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0BDD6248"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47102618"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51923A90"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Cs w:val="20"/>
          <w:lang w:eastAsia="ru-RU"/>
        </w:rPr>
      </w:pPr>
    </w:p>
    <w:p w14:paraId="71DD89F7" w14:textId="77777777" w:rsidR="00853BAD" w:rsidRPr="0012593F" w:rsidRDefault="00853BAD" w:rsidP="00853BAD">
      <w:pPr>
        <w:widowControl w:val="0"/>
        <w:autoSpaceDE w:val="0"/>
        <w:autoSpaceDN w:val="0"/>
        <w:adjustRightInd w:val="0"/>
        <w:spacing w:after="0" w:line="240" w:lineRule="auto"/>
        <w:jc w:val="center"/>
        <w:rPr>
          <w:rFonts w:ascii="Arial" w:eastAsia="Times New Roman" w:hAnsi="Arial" w:cs="Arial"/>
          <w:b/>
          <w:bCs/>
          <w:sz w:val="52"/>
          <w:szCs w:val="44"/>
          <w:lang w:eastAsia="ru-RU"/>
        </w:rPr>
      </w:pPr>
      <w:r w:rsidRPr="0012593F">
        <w:rPr>
          <w:rFonts w:ascii="Arial" w:eastAsia="Times New Roman" w:hAnsi="Arial" w:cs="Arial"/>
          <w:b/>
          <w:bCs/>
          <w:sz w:val="52"/>
          <w:szCs w:val="44"/>
          <w:lang w:eastAsia="ru-RU"/>
        </w:rPr>
        <w:t>ФЕДЕРАЛЬНЫЙ ЗАКОН</w:t>
      </w:r>
    </w:p>
    <w:p w14:paraId="5B02B8E6" w14:textId="45DB47E7" w:rsidR="00853BAD" w:rsidRPr="0012593F" w:rsidRDefault="00853BAD" w:rsidP="00853BAD">
      <w:pPr>
        <w:widowControl w:val="0"/>
        <w:autoSpaceDE w:val="0"/>
        <w:autoSpaceDN w:val="0"/>
        <w:adjustRightInd w:val="0"/>
        <w:spacing w:after="0" w:line="240" w:lineRule="auto"/>
        <w:jc w:val="center"/>
        <w:rPr>
          <w:rFonts w:ascii="Arial" w:eastAsia="Times New Roman" w:hAnsi="Arial" w:cs="Arial"/>
          <w:bCs/>
          <w:sz w:val="36"/>
          <w:szCs w:val="44"/>
          <w:lang w:eastAsia="ru-RU"/>
        </w:rPr>
      </w:pPr>
      <w:r w:rsidRPr="0012593F">
        <w:rPr>
          <w:rFonts w:ascii="Arial" w:eastAsia="Times New Roman" w:hAnsi="Arial" w:cs="Arial"/>
          <w:bCs/>
          <w:sz w:val="36"/>
          <w:szCs w:val="44"/>
          <w:lang w:eastAsia="ru-RU"/>
        </w:rPr>
        <w:t xml:space="preserve">от </w:t>
      </w:r>
      <w:r>
        <w:rPr>
          <w:rFonts w:ascii="Arial" w:eastAsia="Times New Roman" w:hAnsi="Arial" w:cs="Arial"/>
          <w:bCs/>
          <w:sz w:val="36"/>
          <w:szCs w:val="44"/>
          <w:lang w:eastAsia="ru-RU"/>
        </w:rPr>
        <w:t>28 декабря 2013</w:t>
      </w:r>
      <w:r w:rsidRPr="0012593F">
        <w:rPr>
          <w:rFonts w:ascii="Arial" w:eastAsia="Times New Roman" w:hAnsi="Arial" w:cs="Arial"/>
          <w:bCs/>
          <w:sz w:val="36"/>
          <w:szCs w:val="44"/>
          <w:lang w:eastAsia="ru-RU"/>
        </w:rPr>
        <w:t xml:space="preserve"> года № </w:t>
      </w:r>
      <w:r>
        <w:rPr>
          <w:rFonts w:ascii="Arial" w:eastAsia="Times New Roman" w:hAnsi="Arial" w:cs="Arial"/>
          <w:bCs/>
          <w:sz w:val="36"/>
          <w:szCs w:val="44"/>
          <w:lang w:eastAsia="ru-RU"/>
        </w:rPr>
        <w:t>412</w:t>
      </w:r>
      <w:r w:rsidRPr="0012593F">
        <w:rPr>
          <w:rFonts w:ascii="Arial" w:eastAsia="Times New Roman" w:hAnsi="Arial" w:cs="Arial"/>
          <w:bCs/>
          <w:sz w:val="36"/>
          <w:szCs w:val="44"/>
          <w:lang w:eastAsia="ru-RU"/>
        </w:rPr>
        <w:t>-ФЗ</w:t>
      </w:r>
    </w:p>
    <w:p w14:paraId="127C2640" w14:textId="1C63D7F9" w:rsidR="00853BAD" w:rsidRPr="0012593F" w:rsidRDefault="00853BAD" w:rsidP="00853BAD">
      <w:pPr>
        <w:widowControl w:val="0"/>
        <w:autoSpaceDE w:val="0"/>
        <w:autoSpaceDN w:val="0"/>
        <w:adjustRightInd w:val="0"/>
        <w:spacing w:after="0" w:line="240" w:lineRule="auto"/>
        <w:jc w:val="center"/>
        <w:rPr>
          <w:rFonts w:ascii="Arial" w:eastAsia="Times New Roman" w:hAnsi="Arial" w:cs="Arial"/>
          <w:b/>
          <w:bCs/>
          <w:sz w:val="52"/>
          <w:szCs w:val="44"/>
          <w:lang w:eastAsia="ru-RU"/>
        </w:rPr>
      </w:pPr>
      <w:r w:rsidRPr="00F94618">
        <w:rPr>
          <w:rFonts w:ascii="Arial" w:eastAsia="Times New Roman" w:hAnsi="Arial" w:cs="Arial"/>
          <w:b/>
          <w:bCs/>
          <w:sz w:val="48"/>
          <w:szCs w:val="44"/>
          <w:lang w:eastAsia="ru-RU"/>
        </w:rPr>
        <w:t>Об аккредитации в национальной системе аккредитации</w:t>
      </w:r>
    </w:p>
    <w:p w14:paraId="3FD41ECC" w14:textId="3D90B4A3" w:rsidR="00853BAD" w:rsidRPr="0012593F" w:rsidRDefault="00853BAD" w:rsidP="00853BAD">
      <w:pPr>
        <w:widowControl w:val="0"/>
        <w:autoSpaceDE w:val="0"/>
        <w:autoSpaceDN w:val="0"/>
        <w:adjustRightInd w:val="0"/>
        <w:spacing w:after="0" w:line="240" w:lineRule="auto"/>
        <w:jc w:val="center"/>
        <w:rPr>
          <w:rFonts w:ascii="Arial" w:eastAsia="Times New Roman" w:hAnsi="Arial" w:cs="Arial"/>
          <w:bCs/>
          <w:sz w:val="28"/>
          <w:szCs w:val="44"/>
          <w:lang w:eastAsia="ru-RU"/>
        </w:rPr>
      </w:pPr>
      <w:r w:rsidRPr="0012593F">
        <w:rPr>
          <w:rFonts w:ascii="Arial" w:eastAsia="Times New Roman" w:hAnsi="Arial" w:cs="Arial"/>
          <w:bCs/>
          <w:sz w:val="28"/>
          <w:szCs w:val="44"/>
          <w:lang w:eastAsia="ru-RU"/>
        </w:rPr>
        <w:t>(с измен</w:t>
      </w:r>
      <w:bookmarkStart w:id="0" w:name="_GoBack"/>
      <w:bookmarkEnd w:id="0"/>
      <w:r w:rsidRPr="0012593F">
        <w:rPr>
          <w:rFonts w:ascii="Arial" w:eastAsia="Times New Roman" w:hAnsi="Arial" w:cs="Arial"/>
          <w:bCs/>
          <w:sz w:val="28"/>
          <w:szCs w:val="44"/>
          <w:lang w:eastAsia="ru-RU"/>
        </w:rPr>
        <w:t xml:space="preserve">ениями на </w:t>
      </w:r>
      <w:r>
        <w:rPr>
          <w:rFonts w:ascii="Arial" w:eastAsia="Times New Roman" w:hAnsi="Arial" w:cs="Arial"/>
          <w:bCs/>
          <w:sz w:val="28"/>
          <w:szCs w:val="44"/>
          <w:lang w:eastAsia="ru-RU"/>
        </w:rPr>
        <w:t>29 июля 2018</w:t>
      </w:r>
      <w:r w:rsidRPr="0012593F">
        <w:rPr>
          <w:rFonts w:ascii="Arial" w:eastAsia="Times New Roman" w:hAnsi="Arial" w:cs="Arial"/>
          <w:bCs/>
          <w:sz w:val="28"/>
          <w:szCs w:val="44"/>
          <w:lang w:eastAsia="ru-RU"/>
        </w:rPr>
        <w:t xml:space="preserve"> года)</w:t>
      </w:r>
    </w:p>
    <w:p w14:paraId="021DF354" w14:textId="50B2500D" w:rsidR="00853BAD" w:rsidRPr="0012593F" w:rsidRDefault="00853BAD" w:rsidP="00853BAD">
      <w:pPr>
        <w:widowControl w:val="0"/>
        <w:autoSpaceDE w:val="0"/>
        <w:autoSpaceDN w:val="0"/>
        <w:adjustRightInd w:val="0"/>
        <w:spacing w:after="0" w:line="240" w:lineRule="auto"/>
        <w:jc w:val="center"/>
        <w:rPr>
          <w:rFonts w:ascii="Arial" w:eastAsia="Times New Roman" w:hAnsi="Arial" w:cs="Arial"/>
          <w:bCs/>
          <w:sz w:val="28"/>
          <w:szCs w:val="44"/>
          <w:lang w:eastAsia="ru-RU"/>
        </w:rPr>
      </w:pPr>
      <w:r w:rsidRPr="0012593F">
        <w:rPr>
          <w:rFonts w:ascii="Arial" w:eastAsia="Times New Roman" w:hAnsi="Arial" w:cs="Arial"/>
          <w:bCs/>
          <w:sz w:val="28"/>
          <w:szCs w:val="44"/>
          <w:lang w:eastAsia="ru-RU"/>
        </w:rPr>
        <w:t>(</w:t>
      </w:r>
      <w:r>
        <w:rPr>
          <w:rFonts w:ascii="Arial" w:eastAsia="Times New Roman" w:hAnsi="Arial" w:cs="Arial"/>
          <w:bCs/>
          <w:sz w:val="28"/>
          <w:szCs w:val="44"/>
          <w:lang w:eastAsia="ru-RU"/>
        </w:rPr>
        <w:t>редакция, действующая с 27 января 2019 года</w:t>
      </w:r>
      <w:r w:rsidRPr="0012593F">
        <w:rPr>
          <w:rFonts w:ascii="Arial" w:eastAsia="Times New Roman" w:hAnsi="Arial" w:cs="Arial"/>
          <w:bCs/>
          <w:sz w:val="28"/>
          <w:szCs w:val="44"/>
          <w:lang w:eastAsia="ru-RU"/>
        </w:rPr>
        <w:t>)</w:t>
      </w:r>
    </w:p>
    <w:p w14:paraId="02AACA10"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6D1667A8"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0F937972"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27A6B3B4"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4148B717"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1DA4B7C3"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532A757A"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1EE9A7A8"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04D1A5D0"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79D2BE80"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24E33F92"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3D0A7C50" w14:textId="77777777" w:rsidR="00853BAD" w:rsidRPr="0012593F" w:rsidRDefault="00853BAD" w:rsidP="00853BAD">
      <w:pPr>
        <w:widowControl w:val="0"/>
        <w:autoSpaceDE w:val="0"/>
        <w:autoSpaceDN w:val="0"/>
        <w:adjustRightInd w:val="0"/>
        <w:spacing w:after="0" w:line="240" w:lineRule="auto"/>
        <w:rPr>
          <w:rFonts w:ascii="Arial" w:eastAsia="Times New Roman" w:hAnsi="Arial" w:cs="Arial"/>
          <w:b/>
          <w:bCs/>
          <w:sz w:val="24"/>
          <w:szCs w:val="20"/>
          <w:lang w:eastAsia="ru-RU"/>
        </w:rPr>
      </w:pPr>
    </w:p>
    <w:p w14:paraId="564FCC59" w14:textId="77777777" w:rsidR="00853BAD" w:rsidRDefault="00853BAD" w:rsidP="00853BAD">
      <w:pPr>
        <w:pStyle w:val="ConsPlusTitlePage"/>
        <w:sectPr w:rsidR="00853BAD" w:rsidSect="0012593F">
          <w:pgSz w:w="16838" w:h="11906" w:orient="landscape"/>
          <w:pgMar w:top="1701" w:right="1134" w:bottom="850" w:left="1134" w:header="708" w:footer="708" w:gutter="0"/>
          <w:cols w:space="708"/>
          <w:docGrid w:linePitch="360"/>
        </w:sectPr>
      </w:pPr>
    </w:p>
    <w:p w14:paraId="4E5F5084" w14:textId="77777777" w:rsidR="00853BAD" w:rsidRPr="00350E51" w:rsidRDefault="00853BAD" w:rsidP="00853BAD">
      <w:pPr>
        <w:pStyle w:val="ConsPlusTitlePage"/>
        <w:rPr>
          <w:rFonts w:ascii="Arial" w:hAnsi="Arial" w:cs="Arial"/>
          <w:szCs w:val="22"/>
        </w:rPr>
      </w:pPr>
      <w:r w:rsidRPr="00350E51">
        <w:rPr>
          <w:rFonts w:ascii="Arial" w:hAnsi="Arial" w:cs="Arial"/>
          <w:szCs w:val="22"/>
        </w:rPr>
        <w:lastRenderedPageBreak/>
        <w:t xml:space="preserve">Документ предоставлен </w:t>
      </w:r>
      <w:hyperlink r:id="rId4" w:history="1">
        <w:proofErr w:type="spellStart"/>
        <w:r w:rsidRPr="00350E51">
          <w:rPr>
            <w:rFonts w:ascii="Arial" w:hAnsi="Arial" w:cs="Arial"/>
            <w:color w:val="0000FF"/>
            <w:szCs w:val="22"/>
          </w:rPr>
          <w:t>КонсультантПлюс</w:t>
        </w:r>
        <w:proofErr w:type="spellEnd"/>
      </w:hyperlink>
      <w:r w:rsidRPr="00350E51">
        <w:rPr>
          <w:rFonts w:ascii="Arial" w:hAnsi="Arial" w:cs="Arial"/>
          <w:szCs w:val="22"/>
        </w:rPr>
        <w:br/>
      </w:r>
    </w:p>
    <w:p w14:paraId="65D13A36" w14:textId="77777777" w:rsidR="00796D3C" w:rsidRDefault="00796D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8"/>
        <w:gridCol w:w="4819"/>
      </w:tblGrid>
      <w:tr w:rsidR="00796D3C" w14:paraId="22E69459" w14:textId="77777777">
        <w:tc>
          <w:tcPr>
            <w:tcW w:w="4677" w:type="dxa"/>
            <w:tcBorders>
              <w:top w:val="nil"/>
              <w:left w:val="nil"/>
              <w:bottom w:val="nil"/>
              <w:right w:val="nil"/>
            </w:tcBorders>
          </w:tcPr>
          <w:p w14:paraId="26B321E1" w14:textId="77777777" w:rsidR="00796D3C" w:rsidRDefault="00796D3C">
            <w:pPr>
              <w:pStyle w:val="ConsPlusNormal"/>
            </w:pPr>
            <w:r>
              <w:t>28 декабря 2013 года</w:t>
            </w:r>
          </w:p>
        </w:tc>
        <w:tc>
          <w:tcPr>
            <w:tcW w:w="4677" w:type="dxa"/>
            <w:tcBorders>
              <w:top w:val="nil"/>
              <w:left w:val="nil"/>
              <w:bottom w:val="nil"/>
              <w:right w:val="nil"/>
            </w:tcBorders>
          </w:tcPr>
          <w:p w14:paraId="41277CAB" w14:textId="77777777" w:rsidR="00796D3C" w:rsidRDefault="00796D3C">
            <w:pPr>
              <w:pStyle w:val="ConsPlusNormal"/>
              <w:jc w:val="right"/>
            </w:pPr>
            <w:r>
              <w:t>N 412-ФЗ</w:t>
            </w:r>
          </w:p>
        </w:tc>
      </w:tr>
    </w:tbl>
    <w:p w14:paraId="02D5E736" w14:textId="77777777" w:rsidR="00796D3C" w:rsidRDefault="00796D3C">
      <w:pPr>
        <w:pStyle w:val="ConsPlusNormal"/>
        <w:pBdr>
          <w:top w:val="single" w:sz="6" w:space="0" w:color="auto"/>
        </w:pBdr>
        <w:spacing w:before="100" w:after="100"/>
        <w:jc w:val="both"/>
        <w:rPr>
          <w:sz w:val="2"/>
          <w:szCs w:val="2"/>
        </w:rPr>
      </w:pPr>
    </w:p>
    <w:p w14:paraId="6313C407" w14:textId="77777777" w:rsidR="00796D3C" w:rsidRPr="00853BAD" w:rsidRDefault="00796D3C">
      <w:pPr>
        <w:pStyle w:val="ConsPlusNormal"/>
        <w:jc w:val="center"/>
        <w:rPr>
          <w:rFonts w:ascii="Arial" w:hAnsi="Arial" w:cs="Arial"/>
          <w:sz w:val="24"/>
        </w:rPr>
      </w:pPr>
    </w:p>
    <w:p w14:paraId="08543058" w14:textId="77777777" w:rsidR="00796D3C" w:rsidRPr="00853BAD" w:rsidRDefault="00796D3C">
      <w:pPr>
        <w:pStyle w:val="ConsPlusTitle"/>
        <w:jc w:val="center"/>
        <w:rPr>
          <w:rFonts w:ascii="Arial" w:hAnsi="Arial" w:cs="Arial"/>
          <w:sz w:val="24"/>
        </w:rPr>
      </w:pPr>
      <w:r w:rsidRPr="00853BAD">
        <w:rPr>
          <w:rFonts w:ascii="Arial" w:hAnsi="Arial" w:cs="Arial"/>
          <w:sz w:val="24"/>
        </w:rPr>
        <w:t>РОССИЙСКАЯ ФЕДЕРАЦИЯ</w:t>
      </w:r>
    </w:p>
    <w:p w14:paraId="20CF4463" w14:textId="77777777" w:rsidR="00796D3C" w:rsidRPr="00853BAD" w:rsidRDefault="00796D3C">
      <w:pPr>
        <w:pStyle w:val="ConsPlusTitle"/>
        <w:jc w:val="center"/>
        <w:rPr>
          <w:rFonts w:ascii="Arial" w:hAnsi="Arial" w:cs="Arial"/>
          <w:sz w:val="24"/>
        </w:rPr>
      </w:pPr>
    </w:p>
    <w:p w14:paraId="4A7F4815" w14:textId="77777777" w:rsidR="00796D3C" w:rsidRPr="00853BAD" w:rsidRDefault="00796D3C">
      <w:pPr>
        <w:pStyle w:val="ConsPlusTitle"/>
        <w:jc w:val="center"/>
        <w:rPr>
          <w:rFonts w:ascii="Arial" w:hAnsi="Arial" w:cs="Arial"/>
          <w:sz w:val="24"/>
        </w:rPr>
      </w:pPr>
      <w:r w:rsidRPr="00853BAD">
        <w:rPr>
          <w:rFonts w:ascii="Arial" w:hAnsi="Arial" w:cs="Arial"/>
          <w:sz w:val="24"/>
        </w:rPr>
        <w:t>ФЕДЕРАЛЬНЫЙ ЗАКОН</w:t>
      </w:r>
    </w:p>
    <w:p w14:paraId="0FFD175D" w14:textId="77777777" w:rsidR="00796D3C" w:rsidRPr="00853BAD" w:rsidRDefault="00796D3C">
      <w:pPr>
        <w:pStyle w:val="ConsPlusTitle"/>
        <w:jc w:val="center"/>
        <w:rPr>
          <w:rFonts w:ascii="Arial" w:hAnsi="Arial" w:cs="Arial"/>
          <w:sz w:val="24"/>
        </w:rPr>
      </w:pPr>
    </w:p>
    <w:p w14:paraId="7B75F411" w14:textId="77777777" w:rsidR="00796D3C" w:rsidRPr="00853BAD" w:rsidRDefault="00796D3C">
      <w:pPr>
        <w:pStyle w:val="ConsPlusTitle"/>
        <w:jc w:val="center"/>
        <w:rPr>
          <w:rFonts w:ascii="Arial" w:hAnsi="Arial" w:cs="Arial"/>
          <w:sz w:val="24"/>
        </w:rPr>
      </w:pPr>
      <w:r w:rsidRPr="00853BAD">
        <w:rPr>
          <w:rFonts w:ascii="Arial" w:hAnsi="Arial" w:cs="Arial"/>
          <w:sz w:val="24"/>
        </w:rPr>
        <w:t>ОБ АККРЕДИТАЦИИ В НАЦИОНАЛЬНОЙ СИСТЕМЕ АККРЕДИТАЦИИ</w:t>
      </w:r>
    </w:p>
    <w:p w14:paraId="77213399" w14:textId="77777777" w:rsidR="00796D3C" w:rsidRPr="00853BAD" w:rsidRDefault="00796D3C">
      <w:pPr>
        <w:pStyle w:val="ConsPlusNormal"/>
        <w:ind w:firstLine="540"/>
        <w:jc w:val="both"/>
        <w:rPr>
          <w:rFonts w:ascii="Arial" w:hAnsi="Arial" w:cs="Arial"/>
          <w:sz w:val="24"/>
        </w:rPr>
      </w:pPr>
    </w:p>
    <w:p w14:paraId="4FC56580" w14:textId="77777777" w:rsidR="00796D3C" w:rsidRPr="00853BAD" w:rsidRDefault="00796D3C">
      <w:pPr>
        <w:pStyle w:val="ConsPlusNormal"/>
        <w:jc w:val="right"/>
        <w:rPr>
          <w:rFonts w:ascii="Arial" w:hAnsi="Arial" w:cs="Arial"/>
        </w:rPr>
      </w:pPr>
      <w:r w:rsidRPr="00853BAD">
        <w:rPr>
          <w:rFonts w:ascii="Arial" w:hAnsi="Arial" w:cs="Arial"/>
        </w:rPr>
        <w:t>Принят</w:t>
      </w:r>
    </w:p>
    <w:p w14:paraId="62D3AF26" w14:textId="77777777" w:rsidR="00796D3C" w:rsidRPr="00853BAD" w:rsidRDefault="00796D3C">
      <w:pPr>
        <w:pStyle w:val="ConsPlusNormal"/>
        <w:jc w:val="right"/>
        <w:rPr>
          <w:rFonts w:ascii="Arial" w:hAnsi="Arial" w:cs="Arial"/>
        </w:rPr>
      </w:pPr>
      <w:r w:rsidRPr="00853BAD">
        <w:rPr>
          <w:rFonts w:ascii="Arial" w:hAnsi="Arial" w:cs="Arial"/>
        </w:rPr>
        <w:t>Государственной Думой</w:t>
      </w:r>
    </w:p>
    <w:p w14:paraId="6DF321DD" w14:textId="77777777" w:rsidR="00796D3C" w:rsidRPr="00853BAD" w:rsidRDefault="00796D3C">
      <w:pPr>
        <w:pStyle w:val="ConsPlusNormal"/>
        <w:jc w:val="right"/>
        <w:rPr>
          <w:rFonts w:ascii="Arial" w:hAnsi="Arial" w:cs="Arial"/>
        </w:rPr>
      </w:pPr>
      <w:r w:rsidRPr="00853BAD">
        <w:rPr>
          <w:rFonts w:ascii="Arial" w:hAnsi="Arial" w:cs="Arial"/>
        </w:rPr>
        <w:t>23 декабря 2013 года</w:t>
      </w:r>
    </w:p>
    <w:p w14:paraId="23670C0E" w14:textId="77777777" w:rsidR="00796D3C" w:rsidRPr="00853BAD" w:rsidRDefault="00796D3C">
      <w:pPr>
        <w:pStyle w:val="ConsPlusNormal"/>
        <w:jc w:val="right"/>
        <w:rPr>
          <w:rFonts w:ascii="Arial" w:hAnsi="Arial" w:cs="Arial"/>
        </w:rPr>
      </w:pPr>
    </w:p>
    <w:p w14:paraId="434636CC" w14:textId="77777777" w:rsidR="00796D3C" w:rsidRPr="00853BAD" w:rsidRDefault="00796D3C">
      <w:pPr>
        <w:pStyle w:val="ConsPlusNormal"/>
        <w:jc w:val="right"/>
        <w:rPr>
          <w:rFonts w:ascii="Arial" w:hAnsi="Arial" w:cs="Arial"/>
        </w:rPr>
      </w:pPr>
      <w:r w:rsidRPr="00853BAD">
        <w:rPr>
          <w:rFonts w:ascii="Arial" w:hAnsi="Arial" w:cs="Arial"/>
        </w:rPr>
        <w:t>Одобрен</w:t>
      </w:r>
    </w:p>
    <w:p w14:paraId="77B11569" w14:textId="77777777" w:rsidR="00796D3C" w:rsidRPr="00853BAD" w:rsidRDefault="00796D3C">
      <w:pPr>
        <w:pStyle w:val="ConsPlusNormal"/>
        <w:jc w:val="right"/>
        <w:rPr>
          <w:rFonts w:ascii="Arial" w:hAnsi="Arial" w:cs="Arial"/>
        </w:rPr>
      </w:pPr>
      <w:r w:rsidRPr="00853BAD">
        <w:rPr>
          <w:rFonts w:ascii="Arial" w:hAnsi="Arial" w:cs="Arial"/>
        </w:rPr>
        <w:t>Советом Федерации</w:t>
      </w:r>
    </w:p>
    <w:p w14:paraId="5F8F4D29" w14:textId="77777777" w:rsidR="00796D3C" w:rsidRPr="00853BAD" w:rsidRDefault="00796D3C">
      <w:pPr>
        <w:pStyle w:val="ConsPlusNormal"/>
        <w:jc w:val="right"/>
        <w:rPr>
          <w:rFonts w:ascii="Arial" w:hAnsi="Arial" w:cs="Arial"/>
        </w:rPr>
      </w:pPr>
      <w:r w:rsidRPr="00853BAD">
        <w:rPr>
          <w:rFonts w:ascii="Arial" w:hAnsi="Arial" w:cs="Arial"/>
        </w:rPr>
        <w:t>25 декабря 2013 года</w:t>
      </w:r>
    </w:p>
    <w:p w14:paraId="17900D04" w14:textId="77777777" w:rsidR="00796D3C" w:rsidRPr="00853BAD" w:rsidRDefault="00796D3C">
      <w:pPr>
        <w:spacing w:after="1"/>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6D3C" w:rsidRPr="00853BAD" w14:paraId="19791FFB" w14:textId="77777777">
        <w:trPr>
          <w:jc w:val="center"/>
        </w:trPr>
        <w:tc>
          <w:tcPr>
            <w:tcW w:w="9294" w:type="dxa"/>
            <w:tcBorders>
              <w:top w:val="nil"/>
              <w:left w:val="single" w:sz="24" w:space="0" w:color="CED3F1"/>
              <w:bottom w:val="nil"/>
              <w:right w:val="single" w:sz="24" w:space="0" w:color="F4F3F8"/>
            </w:tcBorders>
            <w:shd w:val="clear" w:color="auto" w:fill="F4F3F8"/>
          </w:tcPr>
          <w:p w14:paraId="0C50143E" w14:textId="77777777" w:rsidR="00796D3C" w:rsidRPr="00853BAD" w:rsidRDefault="00796D3C">
            <w:pPr>
              <w:pStyle w:val="ConsPlusNormal"/>
              <w:jc w:val="center"/>
              <w:rPr>
                <w:rFonts w:ascii="Arial" w:hAnsi="Arial" w:cs="Arial"/>
              </w:rPr>
            </w:pPr>
            <w:r w:rsidRPr="00853BAD">
              <w:rPr>
                <w:rFonts w:ascii="Arial" w:hAnsi="Arial" w:cs="Arial"/>
                <w:color w:val="392C69"/>
              </w:rPr>
              <w:t>Список изменяющих документов</w:t>
            </w:r>
          </w:p>
          <w:p w14:paraId="7725546E" w14:textId="77777777" w:rsidR="00796D3C" w:rsidRPr="00853BAD" w:rsidRDefault="00796D3C">
            <w:pPr>
              <w:pStyle w:val="ConsPlusNormal"/>
              <w:jc w:val="center"/>
              <w:rPr>
                <w:rFonts w:ascii="Arial" w:hAnsi="Arial" w:cs="Arial"/>
              </w:rPr>
            </w:pPr>
            <w:r w:rsidRPr="00853BAD">
              <w:rPr>
                <w:rFonts w:ascii="Arial" w:hAnsi="Arial" w:cs="Arial"/>
                <w:color w:val="392C69"/>
              </w:rPr>
              <w:t xml:space="preserve">(в ред. Федеральных законов от 23.06.2014 </w:t>
            </w:r>
            <w:hyperlink r:id="rId5" w:history="1">
              <w:r w:rsidRPr="00853BAD">
                <w:rPr>
                  <w:rFonts w:ascii="Arial" w:hAnsi="Arial" w:cs="Arial"/>
                  <w:color w:val="0000FF"/>
                </w:rPr>
                <w:t>N 160-ФЗ</w:t>
              </w:r>
            </w:hyperlink>
            <w:r w:rsidRPr="00853BAD">
              <w:rPr>
                <w:rFonts w:ascii="Arial" w:hAnsi="Arial" w:cs="Arial"/>
                <w:color w:val="392C69"/>
              </w:rPr>
              <w:t>,</w:t>
            </w:r>
          </w:p>
          <w:p w14:paraId="6E24EBDB" w14:textId="77777777" w:rsidR="00796D3C" w:rsidRPr="00853BAD" w:rsidRDefault="00796D3C">
            <w:pPr>
              <w:pStyle w:val="ConsPlusNormal"/>
              <w:jc w:val="center"/>
              <w:rPr>
                <w:rFonts w:ascii="Arial" w:hAnsi="Arial" w:cs="Arial"/>
              </w:rPr>
            </w:pPr>
            <w:r w:rsidRPr="00853BAD">
              <w:rPr>
                <w:rFonts w:ascii="Arial" w:hAnsi="Arial" w:cs="Arial"/>
                <w:color w:val="392C69"/>
              </w:rPr>
              <w:t xml:space="preserve">от 02.03.2016 </w:t>
            </w:r>
            <w:hyperlink r:id="rId6" w:history="1">
              <w:r w:rsidRPr="00853BAD">
                <w:rPr>
                  <w:rFonts w:ascii="Arial" w:hAnsi="Arial" w:cs="Arial"/>
                  <w:color w:val="0000FF"/>
                </w:rPr>
                <w:t>N 49-ФЗ</w:t>
              </w:r>
            </w:hyperlink>
            <w:r w:rsidRPr="00853BAD">
              <w:rPr>
                <w:rFonts w:ascii="Arial" w:hAnsi="Arial" w:cs="Arial"/>
                <w:color w:val="392C69"/>
              </w:rPr>
              <w:t xml:space="preserve">, от 29.07.2018 </w:t>
            </w:r>
            <w:hyperlink r:id="rId7" w:history="1">
              <w:r w:rsidRPr="00853BAD">
                <w:rPr>
                  <w:rFonts w:ascii="Arial" w:hAnsi="Arial" w:cs="Arial"/>
                  <w:color w:val="0000FF"/>
                </w:rPr>
                <w:t>N 262-ФЗ</w:t>
              </w:r>
            </w:hyperlink>
            <w:r w:rsidRPr="00853BAD">
              <w:rPr>
                <w:rFonts w:ascii="Arial" w:hAnsi="Arial" w:cs="Arial"/>
                <w:color w:val="392C69"/>
              </w:rPr>
              <w:t>)</w:t>
            </w:r>
          </w:p>
        </w:tc>
      </w:tr>
    </w:tbl>
    <w:p w14:paraId="56CC978E" w14:textId="77777777" w:rsidR="00796D3C" w:rsidRPr="00853BAD" w:rsidRDefault="00796D3C">
      <w:pPr>
        <w:pStyle w:val="ConsPlusNormal"/>
        <w:jc w:val="center"/>
        <w:rPr>
          <w:rFonts w:ascii="Arial" w:hAnsi="Arial" w:cs="Arial"/>
          <w:sz w:val="24"/>
        </w:rPr>
      </w:pPr>
    </w:p>
    <w:p w14:paraId="01DF0558" w14:textId="77777777" w:rsidR="00796D3C" w:rsidRPr="00853BAD" w:rsidRDefault="00796D3C">
      <w:pPr>
        <w:pStyle w:val="ConsPlusTitle"/>
        <w:jc w:val="center"/>
        <w:outlineLvl w:val="0"/>
        <w:rPr>
          <w:rFonts w:ascii="Arial" w:hAnsi="Arial" w:cs="Arial"/>
          <w:sz w:val="24"/>
        </w:rPr>
      </w:pPr>
      <w:r w:rsidRPr="00853BAD">
        <w:rPr>
          <w:rFonts w:ascii="Arial" w:hAnsi="Arial" w:cs="Arial"/>
          <w:sz w:val="24"/>
        </w:rPr>
        <w:t>Глава 1. ОБЩИЕ ПОЛОЖЕНИЯ</w:t>
      </w:r>
    </w:p>
    <w:p w14:paraId="63DCC3E1" w14:textId="77777777" w:rsidR="00796D3C" w:rsidRPr="00853BAD" w:rsidRDefault="00796D3C">
      <w:pPr>
        <w:pStyle w:val="ConsPlusNormal"/>
        <w:jc w:val="center"/>
        <w:rPr>
          <w:rFonts w:ascii="Arial" w:hAnsi="Arial" w:cs="Arial"/>
          <w:sz w:val="24"/>
        </w:rPr>
      </w:pPr>
    </w:p>
    <w:p w14:paraId="27537073"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1. Сфера действия настоящего Федерального закона</w:t>
      </w:r>
    </w:p>
    <w:p w14:paraId="470DB0DC" w14:textId="77777777" w:rsidR="00796D3C" w:rsidRPr="00853BAD" w:rsidRDefault="00796D3C">
      <w:pPr>
        <w:pStyle w:val="ConsPlusNormal"/>
        <w:ind w:firstLine="540"/>
        <w:jc w:val="both"/>
        <w:rPr>
          <w:rFonts w:ascii="Arial" w:hAnsi="Arial" w:cs="Arial"/>
          <w:sz w:val="24"/>
        </w:rPr>
      </w:pPr>
    </w:p>
    <w:p w14:paraId="7346D3E4"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14:paraId="7F3BC83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14:paraId="337CBF8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юридических лиц, индивидуальных предпринимателей,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53CC2D8D"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8" w:history="1">
        <w:r w:rsidRPr="00853BAD">
          <w:rPr>
            <w:rFonts w:ascii="Arial" w:hAnsi="Arial" w:cs="Arial"/>
            <w:color w:val="0000FF"/>
            <w:sz w:val="24"/>
          </w:rPr>
          <w:t>закона</w:t>
        </w:r>
      </w:hyperlink>
      <w:r w:rsidRPr="00853BAD">
        <w:rPr>
          <w:rFonts w:ascii="Arial" w:hAnsi="Arial" w:cs="Arial"/>
          <w:sz w:val="24"/>
        </w:rPr>
        <w:t xml:space="preserve"> от 23.06.2014 N 160-ФЗ)</w:t>
      </w:r>
    </w:p>
    <w:p w14:paraId="5AFC6B1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14:paraId="20A433C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а) юридических лиц, индивидуальных предпринимателей, выполняющих работы и (или) оказывающих услуги по обеспечению единства измерений;</w:t>
      </w:r>
    </w:p>
    <w:p w14:paraId="566359D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б) юридических лиц, индивидуальных предпринимателей в соответствии с Федеральным </w:t>
      </w:r>
      <w:hyperlink r:id="rId9" w:history="1">
        <w:r w:rsidRPr="00853BAD">
          <w:rPr>
            <w:rFonts w:ascii="Arial" w:hAnsi="Arial" w:cs="Arial"/>
            <w:color w:val="0000FF"/>
            <w:sz w:val="24"/>
          </w:rPr>
          <w:t>законом</w:t>
        </w:r>
      </w:hyperlink>
      <w:r w:rsidRPr="00853BAD">
        <w:rPr>
          <w:rFonts w:ascii="Arial" w:hAnsi="Arial" w:cs="Arial"/>
          <w:sz w:val="24"/>
        </w:rPr>
        <w:t xml:space="preserve"> от 30 марта 1999 года N 52-ФЗ "О санитарно-</w:t>
      </w:r>
      <w:r w:rsidRPr="00853BAD">
        <w:rPr>
          <w:rFonts w:ascii="Arial" w:hAnsi="Arial" w:cs="Arial"/>
          <w:sz w:val="24"/>
        </w:rPr>
        <w:lastRenderedPageBreak/>
        <w:t xml:space="preserve">эпидемиологическом благополучии населения", Федеральным </w:t>
      </w:r>
      <w:hyperlink r:id="rId10" w:history="1">
        <w:r w:rsidRPr="00853BAD">
          <w:rPr>
            <w:rFonts w:ascii="Arial" w:hAnsi="Arial" w:cs="Arial"/>
            <w:color w:val="0000FF"/>
            <w:sz w:val="24"/>
          </w:rPr>
          <w:t>законом</w:t>
        </w:r>
      </w:hyperlink>
      <w:r w:rsidRPr="00853BAD">
        <w:rPr>
          <w:rFonts w:ascii="Arial" w:hAnsi="Arial" w:cs="Arial"/>
          <w:sz w:val="24"/>
        </w:rPr>
        <w:t xml:space="preserve"> от 17 декабря 1997 года N 149-ФЗ "О семеноводстве", Градостроительным </w:t>
      </w:r>
      <w:hyperlink r:id="rId11" w:history="1">
        <w:r w:rsidRPr="00853BAD">
          <w:rPr>
            <w:rFonts w:ascii="Arial" w:hAnsi="Arial" w:cs="Arial"/>
            <w:color w:val="0000FF"/>
            <w:sz w:val="24"/>
          </w:rPr>
          <w:t>кодексом</w:t>
        </w:r>
      </w:hyperlink>
      <w:r w:rsidRPr="00853BAD">
        <w:rPr>
          <w:rFonts w:ascii="Arial" w:hAnsi="Arial" w:cs="Arial"/>
          <w:sz w:val="24"/>
        </w:rPr>
        <w:t xml:space="preserve"> Российской Федерации.</w:t>
      </w:r>
    </w:p>
    <w:p w14:paraId="3C7B8E2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Настоящий Федеральный закон также применяется в случае обращения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14:paraId="6B09A60A" w14:textId="77777777" w:rsidR="00796D3C" w:rsidRPr="00853BAD" w:rsidRDefault="00796D3C">
      <w:pPr>
        <w:pStyle w:val="ConsPlusNormal"/>
        <w:ind w:firstLine="540"/>
        <w:jc w:val="both"/>
        <w:rPr>
          <w:rFonts w:ascii="Arial" w:hAnsi="Arial" w:cs="Arial"/>
          <w:sz w:val="24"/>
        </w:rPr>
      </w:pPr>
    </w:p>
    <w:p w14:paraId="6C33C418"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2. Порядок и особенности аккредитации в отдельных сферах деятельности</w:t>
      </w:r>
    </w:p>
    <w:p w14:paraId="18F6AD4E" w14:textId="77777777" w:rsidR="00796D3C" w:rsidRPr="00853BAD" w:rsidRDefault="00796D3C">
      <w:pPr>
        <w:pStyle w:val="ConsPlusNormal"/>
        <w:ind w:firstLine="540"/>
        <w:jc w:val="both"/>
        <w:rPr>
          <w:rFonts w:ascii="Arial" w:hAnsi="Arial" w:cs="Arial"/>
          <w:sz w:val="24"/>
        </w:rPr>
      </w:pPr>
    </w:p>
    <w:p w14:paraId="4A63420E" w14:textId="77777777" w:rsidR="00796D3C" w:rsidRPr="00853BAD" w:rsidRDefault="00796D3C">
      <w:pPr>
        <w:pStyle w:val="ConsPlusNormal"/>
        <w:ind w:firstLine="540"/>
        <w:jc w:val="both"/>
        <w:rPr>
          <w:rFonts w:ascii="Arial" w:hAnsi="Arial" w:cs="Arial"/>
          <w:sz w:val="24"/>
        </w:rPr>
      </w:pPr>
      <w:bookmarkStart w:id="1" w:name="P36"/>
      <w:bookmarkEnd w:id="1"/>
      <w:r w:rsidRPr="00853BAD">
        <w:rPr>
          <w:rFonts w:ascii="Arial" w:hAnsi="Arial" w:cs="Arial"/>
          <w:sz w:val="24"/>
        </w:rPr>
        <w:t xml:space="preserve">1.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безопасности государства, в соответствии с их компетенцией в </w:t>
      </w:r>
      <w:hyperlink r:id="rId12" w:history="1">
        <w:r w:rsidRPr="00853BAD">
          <w:rPr>
            <w:rFonts w:ascii="Arial" w:hAnsi="Arial" w:cs="Arial"/>
            <w:color w:val="0000FF"/>
            <w:sz w:val="24"/>
          </w:rPr>
          <w:t>порядке</w:t>
        </w:r>
      </w:hyperlink>
      <w:r w:rsidRPr="00853BAD">
        <w:rPr>
          <w:rFonts w:ascii="Arial" w:hAnsi="Arial" w:cs="Arial"/>
          <w:sz w:val="24"/>
        </w:rPr>
        <w:t>, установленном Правительством Российской Федерации.</w:t>
      </w:r>
    </w:p>
    <w:p w14:paraId="5CEA002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Порядок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w:t>
      </w:r>
      <w:hyperlink r:id="rId13" w:history="1">
        <w:r w:rsidRPr="00853BAD">
          <w:rPr>
            <w:rFonts w:ascii="Arial" w:hAnsi="Arial" w:cs="Arial"/>
            <w:color w:val="0000FF"/>
            <w:sz w:val="24"/>
          </w:rPr>
          <w:t>законодательством</w:t>
        </w:r>
      </w:hyperlink>
      <w:r w:rsidRPr="00853BAD">
        <w:rPr>
          <w:rFonts w:ascii="Arial" w:hAnsi="Arial" w:cs="Arial"/>
          <w:sz w:val="24"/>
        </w:rPr>
        <w:t xml:space="preserve"> о градостроительной деятельности.</w:t>
      </w:r>
    </w:p>
    <w:p w14:paraId="1815D089"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4"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17EDD9D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w:t>
      </w:r>
      <w:hyperlink r:id="rId15" w:history="1">
        <w:r w:rsidRPr="00853BAD">
          <w:rPr>
            <w:rFonts w:ascii="Arial" w:hAnsi="Arial" w:cs="Arial"/>
            <w:color w:val="0000FF"/>
            <w:sz w:val="24"/>
          </w:rPr>
          <w:t>Порядок</w:t>
        </w:r>
      </w:hyperlink>
      <w:r w:rsidRPr="00853BAD">
        <w:rPr>
          <w:rFonts w:ascii="Arial" w:hAnsi="Arial" w:cs="Arial"/>
          <w:sz w:val="24"/>
        </w:rPr>
        <w:t xml:space="preserve">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
    <w:p w14:paraId="1ACB8858" w14:textId="77777777" w:rsidR="00796D3C" w:rsidRPr="00853BAD" w:rsidRDefault="00796D3C">
      <w:pPr>
        <w:pStyle w:val="ConsPlusNormal"/>
        <w:spacing w:before="220"/>
        <w:ind w:firstLine="540"/>
        <w:jc w:val="both"/>
        <w:rPr>
          <w:rFonts w:ascii="Arial" w:hAnsi="Arial" w:cs="Arial"/>
          <w:sz w:val="24"/>
        </w:rPr>
      </w:pPr>
      <w:bookmarkStart w:id="2" w:name="P40"/>
      <w:bookmarkEnd w:id="2"/>
      <w:r w:rsidRPr="00853BAD">
        <w:rPr>
          <w:rFonts w:ascii="Arial" w:hAnsi="Arial" w:cs="Arial"/>
          <w:sz w:val="24"/>
        </w:rPr>
        <w:t>4. 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устанавливается Правительством Российской Федерации.</w:t>
      </w:r>
    </w:p>
    <w:p w14:paraId="0D3A4D0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w:t>
      </w:r>
      <w:hyperlink r:id="rId16" w:history="1">
        <w:r w:rsidRPr="00853BAD">
          <w:rPr>
            <w:rFonts w:ascii="Arial" w:hAnsi="Arial" w:cs="Arial"/>
            <w:color w:val="0000FF"/>
            <w:sz w:val="24"/>
          </w:rPr>
          <w:t>Особенности</w:t>
        </w:r>
      </w:hyperlink>
      <w:r w:rsidRPr="00853BAD">
        <w:rPr>
          <w:rFonts w:ascii="Arial" w:hAnsi="Arial" w:cs="Arial"/>
          <w:sz w:val="24"/>
        </w:rPr>
        <w:t xml:space="preserve">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
    <w:p w14:paraId="10A9836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6. Иностранные организации могут быть аккредитованы в национальной системе аккредитации при наличии международного договора Российской Федерации, </w:t>
      </w:r>
      <w:r w:rsidRPr="00853BAD">
        <w:rPr>
          <w:rFonts w:ascii="Arial" w:hAnsi="Arial" w:cs="Arial"/>
          <w:sz w:val="24"/>
        </w:rPr>
        <w:lastRenderedPageBreak/>
        <w:t xml:space="preserve">предусматривающего возможность взаимной аккредитации заявителей, имеющих государственную регистрацию в странах, являющихся сторонами международного договора. </w:t>
      </w:r>
      <w:hyperlink r:id="rId17" w:history="1">
        <w:r w:rsidRPr="00853BAD">
          <w:rPr>
            <w:rFonts w:ascii="Arial" w:hAnsi="Arial" w:cs="Arial"/>
            <w:color w:val="0000FF"/>
            <w:sz w:val="24"/>
          </w:rPr>
          <w:t>Особенности</w:t>
        </w:r>
      </w:hyperlink>
      <w:r w:rsidRPr="00853BAD">
        <w:rPr>
          <w:rFonts w:ascii="Arial" w:hAnsi="Arial" w:cs="Arial"/>
          <w:sz w:val="24"/>
        </w:rPr>
        <w:t xml:space="preserve">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
    <w:p w14:paraId="5221A316"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6 в ред. Федерального </w:t>
      </w:r>
      <w:hyperlink r:id="rId18" w:history="1">
        <w:r w:rsidRPr="00853BAD">
          <w:rPr>
            <w:rFonts w:ascii="Arial" w:hAnsi="Arial" w:cs="Arial"/>
            <w:color w:val="0000FF"/>
            <w:sz w:val="24"/>
          </w:rPr>
          <w:t>закона</w:t>
        </w:r>
      </w:hyperlink>
      <w:r w:rsidRPr="00853BAD">
        <w:rPr>
          <w:rFonts w:ascii="Arial" w:hAnsi="Arial" w:cs="Arial"/>
          <w:sz w:val="24"/>
        </w:rPr>
        <w:t xml:space="preserve"> от 23.06.2014 N 160-ФЗ)</w:t>
      </w:r>
    </w:p>
    <w:p w14:paraId="6F7A591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7. Аккредитация организаций, осуществляющих классификацию объектов туристской индустрии, осуществляется в соответствии с </w:t>
      </w:r>
      <w:hyperlink r:id="rId19" w:history="1">
        <w:r w:rsidRPr="00853BAD">
          <w:rPr>
            <w:rFonts w:ascii="Arial" w:hAnsi="Arial" w:cs="Arial"/>
            <w:color w:val="0000FF"/>
            <w:sz w:val="24"/>
          </w:rPr>
          <w:t>законодательством</w:t>
        </w:r>
      </w:hyperlink>
      <w:r w:rsidRPr="00853BAD">
        <w:rPr>
          <w:rFonts w:ascii="Arial" w:hAnsi="Arial" w:cs="Arial"/>
          <w:sz w:val="24"/>
        </w:rPr>
        <w:t xml:space="preserve"> Российской Федерации о туристской деятельности.</w:t>
      </w:r>
    </w:p>
    <w:p w14:paraId="43B86F84"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7 введена Федеральным </w:t>
      </w:r>
      <w:hyperlink r:id="rId20" w:history="1">
        <w:r w:rsidRPr="00853BAD">
          <w:rPr>
            <w:rFonts w:ascii="Arial" w:hAnsi="Arial" w:cs="Arial"/>
            <w:color w:val="0000FF"/>
            <w:sz w:val="24"/>
          </w:rPr>
          <w:t>законом</w:t>
        </w:r>
      </w:hyperlink>
      <w:r w:rsidRPr="00853BAD">
        <w:rPr>
          <w:rFonts w:ascii="Arial" w:hAnsi="Arial" w:cs="Arial"/>
          <w:sz w:val="24"/>
        </w:rPr>
        <w:t xml:space="preserve"> от 02.03.2016 N 49-ФЗ)</w:t>
      </w:r>
    </w:p>
    <w:p w14:paraId="159B0295" w14:textId="77777777" w:rsidR="00796D3C" w:rsidRPr="00853BAD" w:rsidRDefault="00796D3C">
      <w:pPr>
        <w:pStyle w:val="ConsPlusNormal"/>
        <w:spacing w:before="220"/>
        <w:ind w:firstLine="540"/>
        <w:jc w:val="both"/>
        <w:rPr>
          <w:rFonts w:ascii="Arial" w:hAnsi="Arial" w:cs="Arial"/>
          <w:sz w:val="24"/>
        </w:rPr>
      </w:pPr>
      <w:bookmarkStart w:id="3" w:name="P46"/>
      <w:bookmarkEnd w:id="3"/>
      <w:r w:rsidRPr="00853BAD">
        <w:rPr>
          <w:rFonts w:ascii="Arial" w:hAnsi="Arial" w:cs="Arial"/>
          <w:sz w:val="24"/>
        </w:rPr>
        <w:t>8. Порядок аккредитации в области космической деятельности устанавливается законодательством Российской Федерации в области космической деятельности.</w:t>
      </w:r>
    </w:p>
    <w:p w14:paraId="76BEC99E"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8 введена Федеральным </w:t>
      </w:r>
      <w:hyperlink r:id="rId21"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1049BB25" w14:textId="77777777" w:rsidR="00796D3C" w:rsidRPr="00853BAD" w:rsidRDefault="00796D3C">
      <w:pPr>
        <w:pStyle w:val="ConsPlusNormal"/>
        <w:ind w:firstLine="540"/>
        <w:jc w:val="both"/>
        <w:rPr>
          <w:rFonts w:ascii="Arial" w:hAnsi="Arial" w:cs="Arial"/>
          <w:sz w:val="24"/>
        </w:rPr>
      </w:pPr>
    </w:p>
    <w:p w14:paraId="779D40F2"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3. Законодательство Российской Федерации об аккредитации в национальной системе аккредитации</w:t>
      </w:r>
    </w:p>
    <w:p w14:paraId="66D18131" w14:textId="77777777" w:rsidR="00796D3C" w:rsidRPr="00853BAD" w:rsidRDefault="00796D3C">
      <w:pPr>
        <w:pStyle w:val="ConsPlusNormal"/>
        <w:ind w:firstLine="540"/>
        <w:jc w:val="both"/>
        <w:rPr>
          <w:rFonts w:ascii="Arial" w:hAnsi="Arial" w:cs="Arial"/>
          <w:sz w:val="24"/>
        </w:rPr>
      </w:pPr>
    </w:p>
    <w:p w14:paraId="0E56299E"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14:paraId="1A874CB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53960847" w14:textId="77777777" w:rsidR="00796D3C" w:rsidRPr="00853BAD" w:rsidRDefault="00796D3C">
      <w:pPr>
        <w:pStyle w:val="ConsPlusNormal"/>
        <w:ind w:firstLine="540"/>
        <w:jc w:val="both"/>
        <w:rPr>
          <w:rFonts w:ascii="Arial" w:hAnsi="Arial" w:cs="Arial"/>
          <w:sz w:val="24"/>
        </w:rPr>
      </w:pPr>
    </w:p>
    <w:p w14:paraId="3DC86DCD"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4. Основные понятия, используемые в настоящем Федеральном законе</w:t>
      </w:r>
    </w:p>
    <w:p w14:paraId="4D291B6D" w14:textId="77777777" w:rsidR="00796D3C" w:rsidRPr="00853BAD" w:rsidRDefault="00796D3C">
      <w:pPr>
        <w:pStyle w:val="ConsPlusNormal"/>
        <w:ind w:firstLine="540"/>
        <w:jc w:val="both"/>
        <w:rPr>
          <w:rFonts w:ascii="Arial" w:hAnsi="Arial" w:cs="Arial"/>
          <w:sz w:val="24"/>
        </w:rPr>
      </w:pPr>
    </w:p>
    <w:p w14:paraId="3D0E0927"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Для целей настоящего Федерального закона используются следующие основные понятия:</w:t>
      </w:r>
    </w:p>
    <w:p w14:paraId="5E81EDD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аккредитация в национальной системе аккредитации (далее также - аккредитация) -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14:paraId="398F292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выписка из реестра аккредитованных лиц (аттестат аккредитации) - документ, формируемый в автоматическом режиме средствами федеральной государственной информационной системы в области аккредитации и удостоверяющий аккредитацию в определенной области аккредитации на момент его формирования;</w:t>
      </w:r>
    </w:p>
    <w:p w14:paraId="442B80C9"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2 в ред. Федерального </w:t>
      </w:r>
      <w:hyperlink r:id="rId22"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53F865E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w:t>
      </w:r>
      <w:r w:rsidRPr="00853BAD">
        <w:rPr>
          <w:rFonts w:ascii="Arial" w:hAnsi="Arial" w:cs="Arial"/>
          <w:sz w:val="24"/>
        </w:rPr>
        <w:lastRenderedPageBreak/>
        <w:t>определенной области аккредитации;</w:t>
      </w:r>
    </w:p>
    <w:p w14:paraId="7B6A224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14:paraId="31B3374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
    <w:p w14:paraId="435C349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w:t>
      </w:r>
    </w:p>
    <w:p w14:paraId="435AA5F4"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23"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079D495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7) документарная оценка соответствия заявителя, аккредитованного лица критериям аккредитации - совокупность мероприятий, включающих в себя экспертизу представленных 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w:t>
      </w:r>
    </w:p>
    <w:p w14:paraId="3813AEA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14:paraId="662015E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9) область аккредитации - 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сокращена или актуализирована. Описание области аккредитации осуществляется в соответствии с утверждаемыми национальным органом по аккредитации методическими рекомендациями;</w:t>
      </w:r>
    </w:p>
    <w:p w14:paraId="77F54BEE"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9 в ред. Федерального </w:t>
      </w:r>
      <w:hyperlink r:id="rId24"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186EE3D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9.1) актуализация области аккредитации - изменение описания области аккредитации, осуществляемое по инициативе аккредитованного лица в рамках процедуры подтверждения компетентности и (или) в иных случаях, определенных национальным органом по аккредитации, в связи с изменением описания отдельных элементов формы области аккредитации и (или) включенных в область аккредитации документов, в соответствии с которыми аккредитованное лицо выполняет работы и (или) оказывает услуги по оценке соответствия (в том числе в связи с изданием таких документов в новой редакции или изданием документов, заменяющих или дополняющих указанные документы);</w:t>
      </w:r>
    </w:p>
    <w:p w14:paraId="7126BA97"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9.1 введен Федеральным </w:t>
      </w:r>
      <w:hyperlink r:id="rId25"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75D121B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14:paraId="730895F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11) область специализации технического эксперта - сфера деятельности, в которой технический эксперт обладает </w:t>
      </w:r>
      <w:proofErr w:type="gramStart"/>
      <w:r w:rsidRPr="00853BAD">
        <w:rPr>
          <w:rFonts w:ascii="Arial" w:hAnsi="Arial" w:cs="Arial"/>
          <w:sz w:val="24"/>
        </w:rPr>
        <w:t>специальными знаниями</w:t>
      </w:r>
      <w:proofErr w:type="gramEnd"/>
      <w:r w:rsidRPr="00853BAD">
        <w:rPr>
          <w:rFonts w:ascii="Arial" w:hAnsi="Arial" w:cs="Arial"/>
          <w:sz w:val="24"/>
        </w:rPr>
        <w:t xml:space="preserve"> и которая </w:t>
      </w:r>
      <w:r w:rsidRPr="00853BAD">
        <w:rPr>
          <w:rFonts w:ascii="Arial" w:hAnsi="Arial" w:cs="Arial"/>
          <w:sz w:val="24"/>
        </w:rPr>
        <w:lastRenderedPageBreak/>
        <w:t>определяется национальным органом по аккредитации при включении физического лица в реестр технических экспертов;</w:t>
      </w:r>
    </w:p>
    <w:p w14:paraId="2B6F29F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12) национальный орган по аккредитации - федеральный орган исполнительной власти, уполномоченный осуществлять функции по аккредитации в национальной системе аккредитации в соответствии с настоящим Федеральным законом;</w:t>
      </w:r>
    </w:p>
    <w:p w14:paraId="62AA73F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14:paraId="4030FA7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14:paraId="3205989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15) экспертиза представленных заявителем, аккредитованным лицом документов и 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оформляется экспертное заключение;</w:t>
      </w:r>
    </w:p>
    <w:p w14:paraId="1BBBF89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по месту или местам осуществления ими деятельности в области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составляется акт выездной экспертизы или акт экспертизы;</w:t>
      </w:r>
    </w:p>
    <w:p w14:paraId="153D0FA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 технических экспертов;</w:t>
      </w:r>
    </w:p>
    <w:p w14:paraId="628F309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применяющих.</w:t>
      </w:r>
    </w:p>
    <w:p w14:paraId="2A491642" w14:textId="77777777" w:rsidR="00796D3C" w:rsidRPr="00853BAD" w:rsidRDefault="00796D3C">
      <w:pPr>
        <w:pStyle w:val="ConsPlusNormal"/>
        <w:ind w:firstLine="540"/>
        <w:jc w:val="both"/>
        <w:rPr>
          <w:rFonts w:ascii="Arial" w:hAnsi="Arial" w:cs="Arial"/>
          <w:sz w:val="24"/>
        </w:rPr>
      </w:pPr>
    </w:p>
    <w:p w14:paraId="50E7BB4A"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5. Цели и принципы аккредитации</w:t>
      </w:r>
    </w:p>
    <w:p w14:paraId="6508F380" w14:textId="77777777" w:rsidR="00796D3C" w:rsidRPr="00853BAD" w:rsidRDefault="00796D3C">
      <w:pPr>
        <w:pStyle w:val="ConsPlusNormal"/>
        <w:ind w:firstLine="540"/>
        <w:jc w:val="both"/>
        <w:rPr>
          <w:rFonts w:ascii="Arial" w:hAnsi="Arial" w:cs="Arial"/>
          <w:sz w:val="24"/>
        </w:rPr>
      </w:pPr>
    </w:p>
    <w:p w14:paraId="23726BBD"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
    <w:p w14:paraId="779BFD4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lastRenderedPageBreak/>
        <w:t>2. Аккредитация осуществляется на основе следующих принципов:</w:t>
      </w:r>
    </w:p>
    <w:p w14:paraId="364FD7B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осуществление полномочий по аккредитации национальным органом по аккредитации;</w:t>
      </w:r>
    </w:p>
    <w:p w14:paraId="30147D2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компетентность национального органа по аккредитации;</w:t>
      </w:r>
    </w:p>
    <w:p w14:paraId="1D11EE9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независимость национального органа по аккредитации;</w:t>
      </w:r>
    </w:p>
    <w:p w14:paraId="53FA5A1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беспристрастность;</w:t>
      </w:r>
    </w:p>
    <w:p w14:paraId="465EF24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добровольность;</w:t>
      </w:r>
    </w:p>
    <w:p w14:paraId="43818A6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6) открытость и доступность правил аккредитации;</w:t>
      </w:r>
    </w:p>
    <w:p w14:paraId="5BA7478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14:paraId="3B6F725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8) единство правил аккредитации и обеспечение равных условий заявителям;</w:t>
      </w:r>
    </w:p>
    <w:p w14:paraId="3D822FD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14:paraId="4672732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10) недопустимость ограничения конкуренции и создания препятствий для пользования услугами аккредитованных лиц;</w:t>
      </w:r>
    </w:p>
    <w:p w14:paraId="2FB9229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11) обеспечение единства экономического пространства на территории Российской 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14:paraId="6C700EBB" w14:textId="77777777" w:rsidR="00796D3C" w:rsidRPr="00853BAD" w:rsidRDefault="00796D3C">
      <w:pPr>
        <w:pStyle w:val="ConsPlusNormal"/>
        <w:ind w:firstLine="540"/>
        <w:jc w:val="both"/>
        <w:rPr>
          <w:rFonts w:ascii="Arial" w:hAnsi="Arial" w:cs="Arial"/>
          <w:sz w:val="24"/>
        </w:rPr>
      </w:pPr>
    </w:p>
    <w:p w14:paraId="21F21804" w14:textId="77777777" w:rsidR="00796D3C" w:rsidRPr="00853BAD" w:rsidRDefault="00796D3C">
      <w:pPr>
        <w:pStyle w:val="ConsPlusTitle"/>
        <w:jc w:val="center"/>
        <w:outlineLvl w:val="0"/>
        <w:rPr>
          <w:rFonts w:ascii="Arial" w:hAnsi="Arial" w:cs="Arial"/>
          <w:sz w:val="24"/>
        </w:rPr>
      </w:pPr>
      <w:r w:rsidRPr="00853BAD">
        <w:rPr>
          <w:rFonts w:ascii="Arial" w:hAnsi="Arial" w:cs="Arial"/>
          <w:sz w:val="24"/>
        </w:rPr>
        <w:t>Глава 2. УЧАСТНИКИ НАЦИОНАЛЬНОЙ СИСТЕМЫ АККРЕДИТАЦИИ</w:t>
      </w:r>
    </w:p>
    <w:p w14:paraId="5F90237F" w14:textId="77777777" w:rsidR="00796D3C" w:rsidRPr="00853BAD" w:rsidRDefault="00796D3C">
      <w:pPr>
        <w:pStyle w:val="ConsPlusNormal"/>
        <w:ind w:firstLine="540"/>
        <w:jc w:val="both"/>
        <w:rPr>
          <w:rFonts w:ascii="Arial" w:hAnsi="Arial" w:cs="Arial"/>
          <w:sz w:val="24"/>
        </w:rPr>
      </w:pPr>
    </w:p>
    <w:p w14:paraId="37AEBB5E"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6. Состав участников национальной системы аккредитации</w:t>
      </w:r>
    </w:p>
    <w:p w14:paraId="4556E522" w14:textId="77777777" w:rsidR="00796D3C" w:rsidRPr="00853BAD" w:rsidRDefault="00796D3C">
      <w:pPr>
        <w:pStyle w:val="ConsPlusNormal"/>
        <w:ind w:firstLine="540"/>
        <w:jc w:val="both"/>
        <w:rPr>
          <w:rFonts w:ascii="Arial" w:hAnsi="Arial" w:cs="Arial"/>
          <w:sz w:val="24"/>
        </w:rPr>
      </w:pPr>
    </w:p>
    <w:p w14:paraId="31A116FA"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Национальная система аккредитации включает в себя следующих участников:</w:t>
      </w:r>
    </w:p>
    <w:p w14:paraId="0BFB558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14:paraId="440DEF2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национальный орган по аккредитации;</w:t>
      </w:r>
    </w:p>
    <w:p w14:paraId="659D228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общественный совет по аккредитации;</w:t>
      </w:r>
    </w:p>
    <w:p w14:paraId="58419F8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комиссия по апелляциям;</w:t>
      </w:r>
    </w:p>
    <w:p w14:paraId="6892EB9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эксперты по аккредитации, технические эксперты;</w:t>
      </w:r>
    </w:p>
    <w:p w14:paraId="6765EED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6) аккредитованные лица;</w:t>
      </w:r>
    </w:p>
    <w:p w14:paraId="4C8914F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7) экспертные организации.</w:t>
      </w:r>
    </w:p>
    <w:p w14:paraId="41F5ED32" w14:textId="77777777" w:rsidR="00796D3C" w:rsidRPr="00853BAD" w:rsidRDefault="00796D3C">
      <w:pPr>
        <w:pStyle w:val="ConsPlusNormal"/>
        <w:ind w:firstLine="540"/>
        <w:jc w:val="both"/>
        <w:rPr>
          <w:rFonts w:ascii="Arial" w:hAnsi="Arial" w:cs="Arial"/>
          <w:sz w:val="24"/>
        </w:rPr>
      </w:pPr>
    </w:p>
    <w:p w14:paraId="12996A1D"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lastRenderedPageBreak/>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14:paraId="228890EF" w14:textId="77777777" w:rsidR="00796D3C" w:rsidRPr="00853BAD" w:rsidRDefault="00796D3C">
      <w:pPr>
        <w:pStyle w:val="ConsPlusNormal"/>
        <w:ind w:firstLine="540"/>
        <w:jc w:val="both"/>
        <w:rPr>
          <w:rFonts w:ascii="Arial" w:hAnsi="Arial" w:cs="Arial"/>
          <w:sz w:val="24"/>
        </w:rPr>
      </w:pPr>
    </w:p>
    <w:p w14:paraId="6C2CF5B7"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14:paraId="13DB65F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утверждение критериев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14:paraId="62E3919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1.1) утверждение </w:t>
      </w:r>
      <w:hyperlink r:id="rId26" w:history="1">
        <w:r w:rsidRPr="00853BAD">
          <w:rPr>
            <w:rFonts w:ascii="Arial" w:hAnsi="Arial" w:cs="Arial"/>
            <w:color w:val="0000FF"/>
            <w:sz w:val="24"/>
          </w:rPr>
          <w:t>перечня</w:t>
        </w:r>
      </w:hyperlink>
      <w:r w:rsidRPr="00853BAD">
        <w:rPr>
          <w:rFonts w:ascii="Arial" w:hAnsi="Arial" w:cs="Arial"/>
          <w:sz w:val="24"/>
        </w:rPr>
        <w:t xml:space="preserve"> несоответствий заявителя критериям аккредитации, которые при осуществлении аккредитации влекут за собой отказ в аккредитации (далее - перечень несоответствий, влекущих за собой отказ в аккредитации), </w:t>
      </w:r>
      <w:hyperlink r:id="rId27" w:history="1">
        <w:r w:rsidRPr="00853BAD">
          <w:rPr>
            <w:rFonts w:ascii="Arial" w:hAnsi="Arial" w:cs="Arial"/>
            <w:color w:val="0000FF"/>
            <w:sz w:val="24"/>
          </w:rPr>
          <w:t>перечня</w:t>
        </w:r>
      </w:hyperlink>
      <w:r w:rsidRPr="00853BAD">
        <w:rPr>
          <w:rFonts w:ascii="Arial" w:hAnsi="Arial" w:cs="Arial"/>
          <w:sz w:val="24"/>
        </w:rPr>
        <w:t xml:space="preserve"> несоответствий аккредитованного лица требованиям законодательства Российской Федерации к деятельности аккредитованных лиц, влекущих за собой приостановление действия аккредитации (далее - перечень несоответствий, влекущих за собой приостановление действия аккредитации);</w:t>
      </w:r>
    </w:p>
    <w:p w14:paraId="4F54438A"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1.1 введен Федеральным </w:t>
      </w:r>
      <w:hyperlink r:id="rId28"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6EAFD32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утратил силу. - Федеральный </w:t>
      </w:r>
      <w:hyperlink r:id="rId29" w:history="1">
        <w:r w:rsidRPr="00853BAD">
          <w:rPr>
            <w:rFonts w:ascii="Arial" w:hAnsi="Arial" w:cs="Arial"/>
            <w:color w:val="0000FF"/>
            <w:sz w:val="24"/>
          </w:rPr>
          <w:t>закон</w:t>
        </w:r>
      </w:hyperlink>
      <w:r w:rsidRPr="00853BAD">
        <w:rPr>
          <w:rFonts w:ascii="Arial" w:hAnsi="Arial" w:cs="Arial"/>
          <w:sz w:val="24"/>
        </w:rPr>
        <w:t xml:space="preserve"> от 29.07.2018 N 262-ФЗ;</w:t>
      </w:r>
    </w:p>
    <w:p w14:paraId="6A439C8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утверждение </w:t>
      </w:r>
      <w:hyperlink r:id="rId30" w:history="1">
        <w:r w:rsidRPr="00853BAD">
          <w:rPr>
            <w:rFonts w:ascii="Arial" w:hAnsi="Arial" w:cs="Arial"/>
            <w:color w:val="0000FF"/>
            <w:sz w:val="24"/>
          </w:rPr>
          <w:t>форм</w:t>
        </w:r>
      </w:hyperlink>
      <w:r w:rsidRPr="00853BAD">
        <w:rPr>
          <w:rFonts w:ascii="Arial" w:hAnsi="Arial" w:cs="Arial"/>
          <w:sz w:val="24"/>
        </w:rPr>
        <w:t xml:space="preserve">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прекращении действия аккредитации;</w:t>
      </w:r>
    </w:p>
    <w:p w14:paraId="3EDA18A7"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31"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4FF09E6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утверждение </w:t>
      </w:r>
      <w:hyperlink r:id="rId32" w:history="1">
        <w:r w:rsidRPr="00853BAD">
          <w:rPr>
            <w:rFonts w:ascii="Arial" w:hAnsi="Arial" w:cs="Arial"/>
            <w:color w:val="0000FF"/>
            <w:sz w:val="24"/>
          </w:rPr>
          <w:t>формы</w:t>
        </w:r>
      </w:hyperlink>
      <w:r w:rsidRPr="00853BAD">
        <w:rPr>
          <w:rFonts w:ascii="Arial" w:hAnsi="Arial" w:cs="Arial"/>
          <w:sz w:val="24"/>
        </w:rPr>
        <w:t xml:space="preserve"> заявления о выборе экспертной организации экспертом по аккредитации;</w:t>
      </w:r>
    </w:p>
    <w:p w14:paraId="5CFA9AA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установление </w:t>
      </w:r>
      <w:hyperlink r:id="rId33" w:history="1">
        <w:r w:rsidRPr="00853BAD">
          <w:rPr>
            <w:rFonts w:ascii="Arial" w:hAnsi="Arial" w:cs="Arial"/>
            <w:color w:val="0000FF"/>
            <w:sz w:val="24"/>
          </w:rPr>
          <w:t>порядка</w:t>
        </w:r>
      </w:hyperlink>
      <w:r w:rsidRPr="00853BAD">
        <w:rPr>
          <w:rFonts w:ascii="Arial" w:hAnsi="Arial" w:cs="Arial"/>
          <w:sz w:val="24"/>
        </w:rPr>
        <w:t xml:space="preserve"> аттестации экспертов по аккредитации, в том числе </w:t>
      </w:r>
      <w:hyperlink r:id="rId34" w:history="1">
        <w:r w:rsidRPr="00853BAD">
          <w:rPr>
            <w:rFonts w:ascii="Arial" w:hAnsi="Arial" w:cs="Arial"/>
            <w:color w:val="0000FF"/>
            <w:sz w:val="24"/>
          </w:rPr>
          <w:t>порядка</w:t>
        </w:r>
      </w:hyperlink>
      <w:r w:rsidRPr="00853BAD">
        <w:rPr>
          <w:rFonts w:ascii="Arial" w:hAnsi="Arial" w:cs="Arial"/>
          <w:sz w:val="24"/>
        </w:rPr>
        <w:t xml:space="preserve"> и оснований приостановления и прекращения действия аттестации экспертов по аккредитации;</w:t>
      </w:r>
    </w:p>
    <w:p w14:paraId="150CF24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6) утверждение </w:t>
      </w:r>
      <w:hyperlink r:id="rId35" w:history="1">
        <w:r w:rsidRPr="00853BAD">
          <w:rPr>
            <w:rFonts w:ascii="Arial" w:hAnsi="Arial" w:cs="Arial"/>
            <w:color w:val="0000FF"/>
            <w:sz w:val="24"/>
          </w:rPr>
          <w:t>требований</w:t>
        </w:r>
      </w:hyperlink>
      <w:r w:rsidRPr="00853BAD">
        <w:rPr>
          <w:rFonts w:ascii="Arial" w:hAnsi="Arial" w:cs="Arial"/>
          <w:sz w:val="24"/>
        </w:rPr>
        <w:t xml:space="preserve"> к эксперту по аккредитации;</w:t>
      </w:r>
    </w:p>
    <w:p w14:paraId="2CB8862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7) утверждение </w:t>
      </w:r>
      <w:hyperlink r:id="rId36" w:history="1">
        <w:r w:rsidRPr="00853BAD">
          <w:rPr>
            <w:rFonts w:ascii="Arial" w:hAnsi="Arial" w:cs="Arial"/>
            <w:color w:val="0000FF"/>
            <w:sz w:val="24"/>
          </w:rPr>
          <w:t>требований</w:t>
        </w:r>
      </w:hyperlink>
      <w:r w:rsidRPr="00853BAD">
        <w:rPr>
          <w:rFonts w:ascii="Arial" w:hAnsi="Arial" w:cs="Arial"/>
          <w:sz w:val="24"/>
        </w:rPr>
        <w:t xml:space="preserve"> к техническому эксперту;</w:t>
      </w:r>
    </w:p>
    <w:p w14:paraId="3DFF94F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8) установление </w:t>
      </w:r>
      <w:hyperlink r:id="rId37" w:history="1">
        <w:r w:rsidRPr="00853BAD">
          <w:rPr>
            <w:rFonts w:ascii="Arial" w:hAnsi="Arial" w:cs="Arial"/>
            <w:color w:val="0000FF"/>
            <w:sz w:val="24"/>
          </w:rPr>
          <w:t>изображений</w:t>
        </w:r>
      </w:hyperlink>
      <w:r w:rsidRPr="00853BAD">
        <w:rPr>
          <w:rFonts w:ascii="Arial" w:hAnsi="Arial" w:cs="Arial"/>
          <w:sz w:val="24"/>
        </w:rPr>
        <w:t xml:space="preserve"> знака национальной системы аккредитации, в том числе в комбинации со знаками международных организаций по аккредитации, и </w:t>
      </w:r>
      <w:hyperlink r:id="rId38" w:history="1">
        <w:r w:rsidRPr="00853BAD">
          <w:rPr>
            <w:rFonts w:ascii="Arial" w:hAnsi="Arial" w:cs="Arial"/>
            <w:color w:val="0000FF"/>
            <w:sz w:val="24"/>
          </w:rPr>
          <w:t>порядка</w:t>
        </w:r>
      </w:hyperlink>
      <w:r w:rsidRPr="00853BAD">
        <w:rPr>
          <w:rFonts w:ascii="Arial" w:hAnsi="Arial" w:cs="Arial"/>
          <w:sz w:val="24"/>
        </w:rPr>
        <w:t xml:space="preserve"> их применения;</w:t>
      </w:r>
    </w:p>
    <w:p w14:paraId="110342F8"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8 в ред. Федерального </w:t>
      </w:r>
      <w:hyperlink r:id="rId39"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452CD92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9) утверждение </w:t>
      </w:r>
      <w:hyperlink r:id="rId40" w:history="1">
        <w:r w:rsidRPr="00853BAD">
          <w:rPr>
            <w:rFonts w:ascii="Arial" w:hAnsi="Arial" w:cs="Arial"/>
            <w:color w:val="0000FF"/>
            <w:sz w:val="24"/>
          </w:rPr>
          <w:t>состава</w:t>
        </w:r>
      </w:hyperlink>
      <w:r w:rsidRPr="00853BAD">
        <w:rPr>
          <w:rFonts w:ascii="Arial" w:hAnsi="Arial" w:cs="Arial"/>
          <w:sz w:val="24"/>
        </w:rPr>
        <w:t xml:space="preserve">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14:paraId="64932AF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10) утверждение </w:t>
      </w:r>
      <w:hyperlink r:id="rId41" w:history="1">
        <w:r w:rsidRPr="00853BAD">
          <w:rPr>
            <w:rFonts w:ascii="Arial" w:hAnsi="Arial" w:cs="Arial"/>
            <w:color w:val="0000FF"/>
            <w:sz w:val="24"/>
          </w:rPr>
          <w:t>методики</w:t>
        </w:r>
      </w:hyperlink>
      <w:r w:rsidRPr="00853BAD">
        <w:rPr>
          <w:rFonts w:ascii="Arial" w:hAnsi="Arial" w:cs="Arial"/>
          <w:sz w:val="24"/>
        </w:rPr>
        <w:t xml:space="preserve"> отбора экспертов по аккредитации для выполнения работ в области аккредитации;</w:t>
      </w:r>
    </w:p>
    <w:p w14:paraId="7CE5483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lastRenderedPageBreak/>
        <w:t xml:space="preserve">11) утверждение </w:t>
      </w:r>
      <w:hyperlink r:id="rId42" w:history="1">
        <w:r w:rsidRPr="00853BAD">
          <w:rPr>
            <w:rFonts w:ascii="Arial" w:hAnsi="Arial" w:cs="Arial"/>
            <w:color w:val="0000FF"/>
            <w:sz w:val="24"/>
          </w:rPr>
          <w:t>положения</w:t>
        </w:r>
      </w:hyperlink>
      <w:r w:rsidRPr="00853BAD">
        <w:rPr>
          <w:rFonts w:ascii="Arial" w:hAnsi="Arial" w:cs="Arial"/>
          <w:sz w:val="24"/>
        </w:rPr>
        <w:t xml:space="preserve"> об аттестационной комиссии;</w:t>
      </w:r>
    </w:p>
    <w:p w14:paraId="031015B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12) установление </w:t>
      </w:r>
      <w:hyperlink r:id="rId43" w:history="1">
        <w:r w:rsidRPr="00853BAD">
          <w:rPr>
            <w:rFonts w:ascii="Arial" w:hAnsi="Arial" w:cs="Arial"/>
            <w:color w:val="0000FF"/>
            <w:sz w:val="24"/>
          </w:rPr>
          <w:t>порядка</w:t>
        </w:r>
      </w:hyperlink>
      <w:r w:rsidRPr="00853BAD">
        <w:rPr>
          <w:rFonts w:ascii="Arial" w:hAnsi="Arial" w:cs="Arial"/>
          <w:sz w:val="24"/>
        </w:rPr>
        <w:t xml:space="preserve"> включения физических лиц в реестр технических экспертов;</w:t>
      </w:r>
    </w:p>
    <w:p w14:paraId="1B1DB5B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13) установление </w:t>
      </w:r>
      <w:hyperlink r:id="rId44" w:history="1">
        <w:r w:rsidRPr="00853BAD">
          <w:rPr>
            <w:rFonts w:ascii="Arial" w:hAnsi="Arial" w:cs="Arial"/>
            <w:color w:val="0000FF"/>
            <w:sz w:val="24"/>
          </w:rPr>
          <w:t>порядка</w:t>
        </w:r>
      </w:hyperlink>
      <w:r w:rsidRPr="00853BAD">
        <w:rPr>
          <w:rFonts w:ascii="Arial" w:hAnsi="Arial" w:cs="Arial"/>
          <w:sz w:val="24"/>
        </w:rPr>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14:paraId="5DD11C1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14) установление </w:t>
      </w:r>
      <w:hyperlink r:id="rId45" w:history="1">
        <w:r w:rsidRPr="00853BAD">
          <w:rPr>
            <w:rFonts w:ascii="Arial" w:hAnsi="Arial" w:cs="Arial"/>
            <w:color w:val="0000FF"/>
            <w:sz w:val="24"/>
          </w:rPr>
          <w:t>порядка</w:t>
        </w:r>
      </w:hyperlink>
      <w:r w:rsidRPr="00853BAD">
        <w:rPr>
          <w:rFonts w:ascii="Arial" w:hAnsi="Arial" w:cs="Arial"/>
          <w:sz w:val="24"/>
        </w:rPr>
        <w:t xml:space="preserve"> раскрытия информации о размерах платы, определенных в соответствии с </w:t>
      </w:r>
      <w:hyperlink r:id="rId46" w:history="1">
        <w:r w:rsidRPr="00853BAD">
          <w:rPr>
            <w:rFonts w:ascii="Arial" w:hAnsi="Arial" w:cs="Arial"/>
            <w:color w:val="0000FF"/>
            <w:sz w:val="24"/>
          </w:rPr>
          <w:t>методикой</w:t>
        </w:r>
      </w:hyperlink>
      <w:r w:rsidRPr="00853BAD">
        <w:rPr>
          <w:rFonts w:ascii="Arial" w:hAnsi="Arial" w:cs="Arial"/>
          <w:sz w:val="24"/>
        </w:rPr>
        <w:t xml:space="preserve">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14:paraId="3A2EF9A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15) представление разъяснений заинтересованным лицам по вопросам применения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14:paraId="372BE24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16) утверждение </w:t>
      </w:r>
      <w:hyperlink r:id="rId47" w:history="1">
        <w:r w:rsidRPr="00853BAD">
          <w:rPr>
            <w:rFonts w:ascii="Arial" w:hAnsi="Arial" w:cs="Arial"/>
            <w:color w:val="0000FF"/>
            <w:sz w:val="24"/>
          </w:rPr>
          <w:t>перечня</w:t>
        </w:r>
      </w:hyperlink>
      <w:r w:rsidRPr="00853BAD">
        <w:rPr>
          <w:rFonts w:ascii="Arial" w:hAnsi="Arial" w:cs="Arial"/>
          <w:sz w:val="24"/>
        </w:rPr>
        <w:t xml:space="preserve"> областей аттестации экспертов по аккредитации;</w:t>
      </w:r>
    </w:p>
    <w:p w14:paraId="299434C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17) утверждение </w:t>
      </w:r>
      <w:hyperlink r:id="rId48" w:history="1">
        <w:r w:rsidRPr="00853BAD">
          <w:rPr>
            <w:rFonts w:ascii="Arial" w:hAnsi="Arial" w:cs="Arial"/>
            <w:color w:val="0000FF"/>
            <w:sz w:val="24"/>
          </w:rPr>
          <w:t>перечня</w:t>
        </w:r>
      </w:hyperlink>
      <w:r w:rsidRPr="00853BAD">
        <w:rPr>
          <w:rFonts w:ascii="Arial" w:hAnsi="Arial" w:cs="Arial"/>
          <w:sz w:val="24"/>
        </w:rPr>
        <w:t xml:space="preserve"> областей специализации технических экспертов;</w:t>
      </w:r>
    </w:p>
    <w:p w14:paraId="35BA7E1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18) утверждение </w:t>
      </w:r>
      <w:hyperlink r:id="rId49" w:history="1">
        <w:r w:rsidRPr="00853BAD">
          <w:rPr>
            <w:rFonts w:ascii="Arial" w:hAnsi="Arial" w:cs="Arial"/>
            <w:color w:val="0000FF"/>
            <w:sz w:val="24"/>
          </w:rPr>
          <w:t>порядка</w:t>
        </w:r>
      </w:hyperlink>
      <w:r w:rsidRPr="00853BAD">
        <w:rPr>
          <w:rFonts w:ascii="Arial" w:hAnsi="Arial" w:cs="Arial"/>
          <w:sz w:val="24"/>
        </w:rPr>
        <w:t xml:space="preserve">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14:paraId="4E849F4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19) утверждение </w:t>
      </w:r>
      <w:hyperlink r:id="rId50" w:history="1">
        <w:r w:rsidRPr="00853BAD">
          <w:rPr>
            <w:rFonts w:ascii="Arial" w:hAnsi="Arial" w:cs="Arial"/>
            <w:color w:val="0000FF"/>
            <w:sz w:val="24"/>
          </w:rPr>
          <w:t>порядка</w:t>
        </w:r>
      </w:hyperlink>
      <w:r w:rsidRPr="00853BAD">
        <w:rPr>
          <w:rFonts w:ascii="Arial" w:hAnsi="Arial" w:cs="Arial"/>
          <w:sz w:val="24"/>
        </w:rPr>
        <w:t xml:space="preserve">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14:paraId="50DF865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20) иные полномочия в соответствии с законодательством Российской Федерации.</w:t>
      </w:r>
    </w:p>
    <w:p w14:paraId="2A30A041" w14:textId="77777777" w:rsidR="00796D3C" w:rsidRPr="00853BAD" w:rsidRDefault="00796D3C">
      <w:pPr>
        <w:pStyle w:val="ConsPlusNormal"/>
        <w:ind w:firstLine="540"/>
        <w:jc w:val="both"/>
        <w:rPr>
          <w:rFonts w:ascii="Arial" w:hAnsi="Arial" w:cs="Arial"/>
          <w:sz w:val="24"/>
        </w:rPr>
      </w:pPr>
    </w:p>
    <w:p w14:paraId="26809463"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8. Национальный орган по аккредитации</w:t>
      </w:r>
    </w:p>
    <w:p w14:paraId="2DC96B57" w14:textId="77777777" w:rsidR="00796D3C" w:rsidRPr="00853BAD" w:rsidRDefault="00796D3C">
      <w:pPr>
        <w:pStyle w:val="ConsPlusNormal"/>
        <w:ind w:firstLine="540"/>
        <w:jc w:val="both"/>
        <w:rPr>
          <w:rFonts w:ascii="Arial" w:hAnsi="Arial" w:cs="Arial"/>
          <w:sz w:val="24"/>
        </w:rPr>
      </w:pPr>
    </w:p>
    <w:p w14:paraId="2327A620"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К полномочиям национального органа по аккредитации относятся:</w:t>
      </w:r>
    </w:p>
    <w:p w14:paraId="431CD1F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осуществление аккредитации юридических лиц и индивидуальных предпринимателей, подтверждение компетентности аккредитованных лиц;</w:t>
      </w:r>
    </w:p>
    <w:p w14:paraId="43B007B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осуществление федерального государственного контроля за деятельностью аккредитованных лиц;</w:t>
      </w:r>
    </w:p>
    <w:p w14:paraId="5324AB2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проведение аттестации экспертов по аккредитации;</w:t>
      </w:r>
    </w:p>
    <w:p w14:paraId="40C7EA4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формирование и ведение реестра аккредитованных лиц, реестра экспертов по аккредитации, реестра технических экспертов, реестра экспертных организаций, предоставление сведений из указанных реестров;</w:t>
      </w:r>
    </w:p>
    <w:p w14:paraId="5073E5E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lastRenderedPageBreak/>
        <w:t xml:space="preserve">5) организация формирования и ведения реестров сертификатов соответствия, выдаваемых аккредитованными лицами, реестров деклараций о соответствии, в том числе национальной части Единого реестра выданных сертификатов соответствия и зарегистрированных деклараций о соответствии, и предоставления сведений из указанных реестров, а также формирование и ведение указанных реестров в </w:t>
      </w:r>
      <w:hyperlink r:id="rId51" w:history="1">
        <w:r w:rsidRPr="00853BAD">
          <w:rPr>
            <w:rFonts w:ascii="Arial" w:hAnsi="Arial" w:cs="Arial"/>
            <w:color w:val="0000FF"/>
            <w:sz w:val="24"/>
          </w:rPr>
          <w:t>порядке</w:t>
        </w:r>
      </w:hyperlink>
      <w:r w:rsidRPr="00853BAD">
        <w:rPr>
          <w:rFonts w:ascii="Arial" w:hAnsi="Arial" w:cs="Arial"/>
          <w:sz w:val="24"/>
        </w:rPr>
        <w:t>, установленном законодательством Российской Федерации с учетом права Евразийского экономического союза, и предоставление сведений из них;</w:t>
      </w:r>
    </w:p>
    <w:p w14:paraId="0947EAFF"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5 в ред. Федерального </w:t>
      </w:r>
      <w:hyperlink r:id="rId52"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270EF9D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6) представление Российской Федерации в международных организациях по аккредитации;</w:t>
      </w:r>
    </w:p>
    <w:p w14:paraId="0492EE8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7) взаимодействие с национальными органами по аккредитации иностранных государств;</w:t>
      </w:r>
    </w:p>
    <w:p w14:paraId="13D60AA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14:paraId="1562D54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9) мониторинг соблюдения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14:paraId="0B9CB1E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10) утверждение состава комиссии по апелляциям;</w:t>
      </w:r>
    </w:p>
    <w:p w14:paraId="1561ABB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11) утверждение положения об общественном совете по аккредитации и его состава;</w:t>
      </w:r>
    </w:p>
    <w:p w14:paraId="5F06035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12) иные полномочия в соответствии с законодательством Российской Федерации.</w:t>
      </w:r>
    </w:p>
    <w:p w14:paraId="04BB1BB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1.1. Национальным органом по аккредитации в целях принятия решений, указанных в </w:t>
      </w:r>
      <w:hyperlink w:anchor="P378" w:history="1">
        <w:r w:rsidRPr="00853BAD">
          <w:rPr>
            <w:rFonts w:ascii="Arial" w:hAnsi="Arial" w:cs="Arial"/>
            <w:color w:val="0000FF"/>
            <w:sz w:val="24"/>
          </w:rPr>
          <w:t>частях 28</w:t>
        </w:r>
      </w:hyperlink>
      <w:r w:rsidRPr="00853BAD">
        <w:rPr>
          <w:rFonts w:ascii="Arial" w:hAnsi="Arial" w:cs="Arial"/>
          <w:sz w:val="24"/>
        </w:rPr>
        <w:t xml:space="preserve">, </w:t>
      </w:r>
      <w:hyperlink w:anchor="P385" w:history="1">
        <w:r w:rsidRPr="00853BAD">
          <w:rPr>
            <w:rFonts w:ascii="Arial" w:hAnsi="Arial" w:cs="Arial"/>
            <w:color w:val="0000FF"/>
            <w:sz w:val="24"/>
          </w:rPr>
          <w:t>30 статьи 17</w:t>
        </w:r>
      </w:hyperlink>
      <w:r w:rsidRPr="00853BAD">
        <w:rPr>
          <w:rFonts w:ascii="Arial" w:hAnsi="Arial" w:cs="Arial"/>
          <w:sz w:val="24"/>
        </w:rPr>
        <w:t xml:space="preserve">, </w:t>
      </w:r>
      <w:hyperlink w:anchor="P559" w:history="1">
        <w:r w:rsidRPr="00853BAD">
          <w:rPr>
            <w:rFonts w:ascii="Arial" w:hAnsi="Arial" w:cs="Arial"/>
            <w:color w:val="0000FF"/>
            <w:sz w:val="24"/>
          </w:rPr>
          <w:t>части 19 статьи 24</w:t>
        </w:r>
      </w:hyperlink>
      <w:r w:rsidRPr="00853BAD">
        <w:rPr>
          <w:rFonts w:ascii="Arial" w:hAnsi="Arial" w:cs="Arial"/>
          <w:sz w:val="24"/>
        </w:rPr>
        <w:t xml:space="preserve">, </w:t>
      </w:r>
      <w:hyperlink w:anchor="P570" w:history="1">
        <w:r w:rsidRPr="00853BAD">
          <w:rPr>
            <w:rFonts w:ascii="Arial" w:hAnsi="Arial" w:cs="Arial"/>
            <w:color w:val="0000FF"/>
            <w:sz w:val="24"/>
          </w:rPr>
          <w:t>статье 24.1</w:t>
        </w:r>
      </w:hyperlink>
      <w:r w:rsidRPr="00853BAD">
        <w:rPr>
          <w:rFonts w:ascii="Arial" w:hAnsi="Arial" w:cs="Arial"/>
          <w:sz w:val="24"/>
        </w:rPr>
        <w:t xml:space="preserve"> настоящего Федерального закона, могут быть сформированы технические комиссии, технические группы, действующие в соответствии с положениями о них, утверждаемыми национальным органом по аккредитации.</w:t>
      </w:r>
    </w:p>
    <w:p w14:paraId="1922FFAB"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1.1 введена Федеральным </w:t>
      </w:r>
      <w:hyperlink r:id="rId53"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6EB701D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54" w:history="1">
        <w:r w:rsidRPr="00853BAD">
          <w:rPr>
            <w:rFonts w:ascii="Arial" w:hAnsi="Arial" w:cs="Arial"/>
            <w:color w:val="0000FF"/>
            <w:sz w:val="24"/>
          </w:rPr>
          <w:t>законом</w:t>
        </w:r>
      </w:hyperlink>
      <w:r w:rsidRPr="00853BAD">
        <w:rPr>
          <w:rFonts w:ascii="Arial" w:hAnsi="Arial" w:cs="Arial"/>
          <w:sz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w:t>
      </w:r>
      <w:hyperlink r:id="rId55" w:history="1">
        <w:r w:rsidRPr="00853BAD">
          <w:rPr>
            <w:rFonts w:ascii="Arial" w:hAnsi="Arial" w:cs="Arial"/>
            <w:color w:val="0000FF"/>
            <w:sz w:val="24"/>
          </w:rPr>
          <w:t>порядке</w:t>
        </w:r>
      </w:hyperlink>
      <w:r w:rsidRPr="00853BAD">
        <w:rPr>
          <w:rFonts w:ascii="Arial" w:hAnsi="Arial" w:cs="Arial"/>
          <w:sz w:val="24"/>
        </w:rPr>
        <w:t>, установленном Правительством Российской Федерации.</w:t>
      </w:r>
    </w:p>
    <w:p w14:paraId="7DCE49DA"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56" w:history="1">
        <w:r w:rsidRPr="00853BAD">
          <w:rPr>
            <w:rFonts w:ascii="Arial" w:hAnsi="Arial" w:cs="Arial"/>
            <w:color w:val="0000FF"/>
            <w:sz w:val="24"/>
          </w:rPr>
          <w:t>закона</w:t>
        </w:r>
      </w:hyperlink>
      <w:r w:rsidRPr="00853BAD">
        <w:rPr>
          <w:rFonts w:ascii="Arial" w:hAnsi="Arial" w:cs="Arial"/>
          <w:sz w:val="24"/>
        </w:rPr>
        <w:t xml:space="preserve"> от 23.06.2014 N 160-ФЗ)</w:t>
      </w:r>
    </w:p>
    <w:p w14:paraId="6DF42B9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2.1. Национальный орган по аккредитации вправе привлекать подведомственное ему федеральное государственное учреждение к научно-методическому, информационному и техническому обеспечению своей деятельности, в том числе к обработке документов, проведению необходимых экспертиз, проведению мероприятий по оценке соответствия заявителя, аккредитованного лица, проверке </w:t>
      </w:r>
      <w:r w:rsidRPr="00853BAD">
        <w:rPr>
          <w:rFonts w:ascii="Arial" w:hAnsi="Arial" w:cs="Arial"/>
          <w:sz w:val="24"/>
        </w:rPr>
        <w:lastRenderedPageBreak/>
        <w:t>поступающих в национальный орган по аккредитации актов экспертиз и заключений, организации проведения мероприятий по профилактике нарушений аккредитованными лицами требований законодательства Российской Федерации к деятельности аккредитованных лиц, мероприятий по федеральному государственному контролю за деятельностью аккредитованных лиц, осуществляемых без взаимодействия с аккредитованными лицами, систематическому наблюдению за исполнением аккредитованными лицами указанных требований, анализу и прогнозированию исполнения указанных требований.</w:t>
      </w:r>
    </w:p>
    <w:p w14:paraId="4B399314"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2.1 введена Федеральным </w:t>
      </w:r>
      <w:hyperlink r:id="rId57"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7ACC41E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2.2. Подведомственное национальному органу по аккредитации федеральное государственное учреждение осуществляет (в том числе на платной основе) мероприятия, направленные на повышение компетентности кадров в национальной системе аккредитации, реализует программы проверки их квалификации и выполняет функции экспертной организации. Документы, содержащие требования системы менеджмента качества указанного учреждения, должны предусматривать положения, не допускающие возникновения конфликта интересов.</w:t>
      </w:r>
    </w:p>
    <w:p w14:paraId="09091A61"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2.2 введена Федеральным </w:t>
      </w:r>
      <w:hyperlink r:id="rId58"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3D45BE9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Национальный орган по аккредитации при осуществлении возложенных на него полномочий запрашивает и получает на безвозмездной основе документы и (или) информацию, включая сведения, составляющие государственную, налоговую, коммерческую, иную охраняемую законом тайну,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с использованием единой системы межведомственного электронного взаимодействия. Сведения, составляющие государственную, налоговую, коммерческую, иную охраняемую законом тайну, другие сведения, доступ к которым ограничен федеральными законами,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14:paraId="37ADD8BC"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3 в ред. Федерального </w:t>
      </w:r>
      <w:hyperlink r:id="rId59"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2360866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
    <w:p w14:paraId="4910082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Должностные лица национального органа по аккредитации при проведении мероприятий по оценке соответствия заявителя, аккредитованного лица критериям аккредитации, мероприятий по федеральному государственному контролю за деятельностью аккредитованных лиц вправе:</w:t>
      </w:r>
    </w:p>
    <w:p w14:paraId="0715ED5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 беспрепятственно при предъявлении служебного удостоверения и копии программы выездной оценки или приказа о проведении выездной проверки посещать территорию, здания, сооружения и помещения, используемые заявителем, аккредитованным лицом для выполнения работ и (или) оказания услуг в соответствии с областью аккредитации, получать доступ к используемым заявителем, аккредитованным лицом согласно области аккредитации оборудованию, веществам и материалам, применять средства аудио-, фото- и </w:t>
      </w:r>
      <w:proofErr w:type="spellStart"/>
      <w:r w:rsidRPr="00853BAD">
        <w:rPr>
          <w:rFonts w:ascii="Arial" w:hAnsi="Arial" w:cs="Arial"/>
          <w:sz w:val="24"/>
        </w:rPr>
        <w:t>видеофиксации</w:t>
      </w:r>
      <w:proofErr w:type="spellEnd"/>
      <w:r w:rsidRPr="00853BAD">
        <w:rPr>
          <w:rFonts w:ascii="Arial" w:hAnsi="Arial" w:cs="Arial"/>
          <w:sz w:val="24"/>
        </w:rPr>
        <w:t xml:space="preserve"> и иные технические средства;</w:t>
      </w:r>
    </w:p>
    <w:p w14:paraId="6F3E809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lastRenderedPageBreak/>
        <w:t>2) беспрепятственно знакомиться с документами, подтверждающими соответствие заявителя, аккредитованного лица критериям аккредитации, получать от заявителя копии указанных документов, за исключением случаев, если в процессе оказания государственной услуги, в ходе которой осуществляется оценка соответствия заявителя, аккредитованного лица критериям аккредитации, указанные документы были представлены заявителем, аккредитованным лицом ранее в национальный орган по аккредитации при подаче заявления на оказание соответствующей государственной услуги и в них не вносились изменения;</w:t>
      </w:r>
    </w:p>
    <w:p w14:paraId="4BD7E8D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получать от работников заявителя, аккредитованного лица пояснения, касающиеся знания ими и соблюдения критериев аккредитации, правил выполнения работ по оценке соответствия, требований системы менеджмента качества заявителя, аккредитованного лица, в том числе путем проведения собеседования, в тестовой форме, форме выполнения практического задания и иных формах;</w:t>
      </w:r>
    </w:p>
    <w:p w14:paraId="350D2F3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проводить в соответствии с </w:t>
      </w:r>
      <w:hyperlink r:id="rId60" w:history="1">
        <w:r w:rsidRPr="00853BAD">
          <w:rPr>
            <w:rFonts w:ascii="Arial" w:hAnsi="Arial" w:cs="Arial"/>
            <w:color w:val="0000FF"/>
            <w:sz w:val="24"/>
          </w:rPr>
          <w:t>методическими рекомендациями</w:t>
        </w:r>
      </w:hyperlink>
      <w:r w:rsidRPr="00853BAD">
        <w:rPr>
          <w:rFonts w:ascii="Arial" w:hAnsi="Arial" w:cs="Arial"/>
          <w:sz w:val="24"/>
        </w:rPr>
        <w:t>, утверждаемыми национальным органом по аккредитации, оценку навыков работников заявителя, аккредитованного лица по выполнению работ согласно области аккредитации в соответствии с системой менеджмента качества, в том числе путем оценки наличия навыков у указанных лиц при работе с оборудованием, веществами и материалами;</w:t>
      </w:r>
    </w:p>
    <w:p w14:paraId="55D83A8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требовать от членов экспертной группы, проводящих выездную экспертизу соответствия заявителя, аккредитованного лица критериям аккредитации, соблюдения положений программы выездной оценки;</w:t>
      </w:r>
    </w:p>
    <w:p w14:paraId="634A0AB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6) осуществлять иные действия, предусмотренные программой выездной оценки, приказом о проведении проверки, в соответствии с положениями законодательства Российской Федерации об аккредитации в национальной системе аккредитации, Федерального </w:t>
      </w:r>
      <w:hyperlink r:id="rId61" w:history="1">
        <w:r w:rsidRPr="00853BAD">
          <w:rPr>
            <w:rFonts w:ascii="Arial" w:hAnsi="Arial" w:cs="Arial"/>
            <w:color w:val="0000FF"/>
            <w:sz w:val="24"/>
          </w:rPr>
          <w:t>закона</w:t>
        </w:r>
      </w:hyperlink>
      <w:r w:rsidRPr="00853BAD">
        <w:rPr>
          <w:rFonts w:ascii="Arial" w:hAnsi="Arial" w:cs="Arial"/>
          <w:sz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принятых в соответствии с указанным Федеральным </w:t>
      </w:r>
      <w:hyperlink r:id="rId62" w:history="1">
        <w:r w:rsidRPr="00853BAD">
          <w:rPr>
            <w:rFonts w:ascii="Arial" w:hAnsi="Arial" w:cs="Arial"/>
            <w:color w:val="0000FF"/>
            <w:sz w:val="24"/>
          </w:rPr>
          <w:t>законом</w:t>
        </w:r>
      </w:hyperlink>
      <w:r w:rsidRPr="00853BAD">
        <w:rPr>
          <w:rFonts w:ascii="Arial" w:hAnsi="Arial" w:cs="Arial"/>
          <w:sz w:val="24"/>
        </w:rPr>
        <w:t xml:space="preserve"> нормативных правовых актов Российской Федерации.</w:t>
      </w:r>
    </w:p>
    <w:p w14:paraId="2A89AE67"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5 введена Федеральным </w:t>
      </w:r>
      <w:hyperlink r:id="rId63"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7EF4676D" w14:textId="77777777" w:rsidR="00796D3C" w:rsidRPr="00853BAD" w:rsidRDefault="00796D3C">
      <w:pPr>
        <w:pStyle w:val="ConsPlusNormal"/>
        <w:spacing w:before="220"/>
        <w:ind w:firstLine="540"/>
        <w:jc w:val="both"/>
        <w:rPr>
          <w:rFonts w:ascii="Arial" w:hAnsi="Arial" w:cs="Arial"/>
          <w:sz w:val="24"/>
        </w:rPr>
      </w:pPr>
      <w:bookmarkStart w:id="4" w:name="P173"/>
      <w:bookmarkEnd w:id="4"/>
      <w:r w:rsidRPr="00853BAD">
        <w:rPr>
          <w:rFonts w:ascii="Arial" w:hAnsi="Arial" w:cs="Arial"/>
          <w:sz w:val="24"/>
        </w:rPr>
        <w:t xml:space="preserve">6.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осуществляемые должностными лицами национального органа по аккредитации, а также необходимость проведения таких мероприятий определяются на основании методики, утверждаемой национальным органом по аккредитации, с учетом области аккредитации заявителя, аккредитованного лица, места или мест осуществления ими деятельности, состава экспертной группы, проводящей экспертизу соответствия заявителя, аккредитованного лица критериям аккредитации, наличия выявленных ранее фактов нарушения аккредитованным лицом требований законодательства Российской Федерации к деятельности аккредитованных лиц, результатов анализа сведений, представленных аккредитованным лицом в соответствии с </w:t>
      </w:r>
      <w:hyperlink w:anchor="P247" w:history="1">
        <w:r w:rsidRPr="00853BAD">
          <w:rPr>
            <w:rFonts w:ascii="Arial" w:hAnsi="Arial" w:cs="Arial"/>
            <w:color w:val="0000FF"/>
            <w:sz w:val="24"/>
          </w:rPr>
          <w:t>пунктом 2 части 1 статьи 13</w:t>
        </w:r>
      </w:hyperlink>
      <w:r w:rsidRPr="00853BAD">
        <w:rPr>
          <w:rFonts w:ascii="Arial" w:hAnsi="Arial" w:cs="Arial"/>
          <w:sz w:val="24"/>
        </w:rPr>
        <w:t xml:space="preserve"> настоящего Федерального закона, иных факторов, влияющих на обеспечение компетентности заявителя, аккредитованного лица в определенной области аккредитации и обеспечивающих предотвращение нарушения требований законодательства Российской Федерации к деятельности аккредитованных лиц.</w:t>
      </w:r>
    </w:p>
    <w:p w14:paraId="0130C1C7"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6 введена Федеральным </w:t>
      </w:r>
      <w:hyperlink r:id="rId64"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4686A877" w14:textId="77777777" w:rsidR="00796D3C" w:rsidRPr="00853BAD" w:rsidRDefault="00796D3C">
      <w:pPr>
        <w:pStyle w:val="ConsPlusNormal"/>
        <w:ind w:firstLine="540"/>
        <w:jc w:val="both"/>
        <w:rPr>
          <w:rFonts w:ascii="Arial" w:hAnsi="Arial" w:cs="Arial"/>
          <w:sz w:val="24"/>
        </w:rPr>
      </w:pPr>
    </w:p>
    <w:p w14:paraId="36F9A769"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lastRenderedPageBreak/>
        <w:t>Статья 9. Общественный совет по аккредитации</w:t>
      </w:r>
    </w:p>
    <w:p w14:paraId="229845B5" w14:textId="77777777" w:rsidR="00796D3C" w:rsidRPr="00853BAD" w:rsidRDefault="00796D3C">
      <w:pPr>
        <w:pStyle w:val="ConsPlusNormal"/>
        <w:ind w:firstLine="540"/>
        <w:jc w:val="both"/>
        <w:rPr>
          <w:rFonts w:ascii="Arial" w:hAnsi="Arial" w:cs="Arial"/>
          <w:sz w:val="24"/>
        </w:rPr>
      </w:pPr>
    </w:p>
    <w:p w14:paraId="46B6ED12"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
    <w:p w14:paraId="72B1ADD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Совет по аккредитации является постоянно действующим совещательным органом и создается в целях содействия выработке и </w:t>
      </w:r>
      <w:proofErr w:type="gramStart"/>
      <w:r w:rsidRPr="00853BAD">
        <w:rPr>
          <w:rFonts w:ascii="Arial" w:hAnsi="Arial" w:cs="Arial"/>
          <w:sz w:val="24"/>
        </w:rPr>
        <w:t>реализации государственной политики</w:t>
      </w:r>
      <w:proofErr w:type="gramEnd"/>
      <w:r w:rsidRPr="00853BAD">
        <w:rPr>
          <w:rFonts w:ascii="Arial" w:hAnsi="Arial" w:cs="Arial"/>
          <w:sz w:val="24"/>
        </w:rPr>
        <w:t xml:space="preserve"> и нормативно-правовому регулированию в области аккредитации, формированию национальной системы аккредитации и координации деятельности в области аккредитации, осуществляемой общественными организациями, научными организациями и иными организациями.</w:t>
      </w:r>
    </w:p>
    <w:p w14:paraId="25671D4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Совет по аккредитации действует на основании </w:t>
      </w:r>
      <w:hyperlink r:id="rId65" w:history="1">
        <w:r w:rsidRPr="00853BAD">
          <w:rPr>
            <w:rFonts w:ascii="Arial" w:hAnsi="Arial" w:cs="Arial"/>
            <w:color w:val="0000FF"/>
            <w:sz w:val="24"/>
          </w:rPr>
          <w:t>положения</w:t>
        </w:r>
      </w:hyperlink>
      <w:r w:rsidRPr="00853BAD">
        <w:rPr>
          <w:rFonts w:ascii="Arial" w:hAnsi="Arial" w:cs="Arial"/>
          <w:sz w:val="24"/>
        </w:rPr>
        <w:t>,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по аккредитации.</w:t>
      </w:r>
    </w:p>
    <w:p w14:paraId="7FDBC0C0" w14:textId="77777777" w:rsidR="00796D3C" w:rsidRPr="00853BAD" w:rsidRDefault="00796D3C">
      <w:pPr>
        <w:pStyle w:val="ConsPlusNormal"/>
        <w:ind w:firstLine="540"/>
        <w:jc w:val="both"/>
        <w:rPr>
          <w:rFonts w:ascii="Arial" w:hAnsi="Arial" w:cs="Arial"/>
          <w:sz w:val="24"/>
        </w:rPr>
      </w:pPr>
    </w:p>
    <w:p w14:paraId="2C7E8548"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10. Комиссия по апелляциям</w:t>
      </w:r>
    </w:p>
    <w:p w14:paraId="0CCBD4A1" w14:textId="77777777" w:rsidR="00796D3C" w:rsidRPr="00853BAD" w:rsidRDefault="00796D3C">
      <w:pPr>
        <w:pStyle w:val="ConsPlusNormal"/>
        <w:ind w:firstLine="540"/>
        <w:jc w:val="both"/>
        <w:rPr>
          <w:rFonts w:ascii="Arial" w:hAnsi="Arial" w:cs="Arial"/>
          <w:sz w:val="24"/>
        </w:rPr>
      </w:pPr>
    </w:p>
    <w:p w14:paraId="02A8E42E"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Комиссия по апелляциям создается при национальном органе по аккредитации.</w:t>
      </w:r>
    </w:p>
    <w:p w14:paraId="24467B53" w14:textId="77777777" w:rsidR="00796D3C" w:rsidRPr="00853BAD" w:rsidRDefault="00796D3C">
      <w:pPr>
        <w:pStyle w:val="ConsPlusNormal"/>
        <w:spacing w:before="220"/>
        <w:ind w:firstLine="540"/>
        <w:jc w:val="both"/>
        <w:rPr>
          <w:rFonts w:ascii="Arial" w:hAnsi="Arial" w:cs="Arial"/>
          <w:sz w:val="24"/>
        </w:rPr>
      </w:pPr>
      <w:bookmarkStart w:id="5" w:name="P185"/>
      <w:bookmarkEnd w:id="5"/>
      <w:r w:rsidRPr="00853BAD">
        <w:rPr>
          <w:rFonts w:ascii="Arial" w:hAnsi="Arial" w:cs="Arial"/>
          <w:sz w:val="24"/>
        </w:rPr>
        <w:t>2. 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
    <w:p w14:paraId="3EF5E4F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 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 Решения национального органа по аккредитации могут быть обжалованы в судебном порядке в соответствии с </w:t>
      </w:r>
      <w:hyperlink r:id="rId66" w:history="1">
        <w:r w:rsidRPr="00853BAD">
          <w:rPr>
            <w:rFonts w:ascii="Arial" w:hAnsi="Arial" w:cs="Arial"/>
            <w:color w:val="0000FF"/>
            <w:sz w:val="24"/>
          </w:rPr>
          <w:t>законодательством</w:t>
        </w:r>
      </w:hyperlink>
      <w:r w:rsidRPr="00853BAD">
        <w:rPr>
          <w:rFonts w:ascii="Arial" w:hAnsi="Arial" w:cs="Arial"/>
          <w:sz w:val="24"/>
        </w:rPr>
        <w:t xml:space="preserve"> Российской Федерации.</w:t>
      </w:r>
    </w:p>
    <w:p w14:paraId="7A5E937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Комиссия по апелляциям также осуществляет иные полномочия в соответствии с </w:t>
      </w:r>
      <w:hyperlink r:id="rId67" w:history="1">
        <w:r w:rsidRPr="00853BAD">
          <w:rPr>
            <w:rFonts w:ascii="Arial" w:hAnsi="Arial" w:cs="Arial"/>
            <w:color w:val="0000FF"/>
            <w:sz w:val="24"/>
          </w:rPr>
          <w:t>положением</w:t>
        </w:r>
      </w:hyperlink>
      <w:r w:rsidRPr="00853BAD">
        <w:rPr>
          <w:rFonts w:ascii="Arial" w:hAnsi="Arial" w:cs="Arial"/>
          <w:sz w:val="24"/>
        </w:rPr>
        <w:t>, утвержденным Правительством Российской Федерации. Положением о комиссии по апелляциям устанавливаются перечень федеральных органов исполнительной власти, уполномоченных на осуществление государственного контроля (надзора), представители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
    <w:p w14:paraId="194C99C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В состав комиссии по апелляциям включаются представители федеральных </w:t>
      </w:r>
      <w:r w:rsidRPr="00853BAD">
        <w:rPr>
          <w:rFonts w:ascii="Arial" w:hAnsi="Arial" w:cs="Arial"/>
          <w:sz w:val="24"/>
        </w:rPr>
        <w:lastRenderedPageBreak/>
        <w:t xml:space="preserve">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 Члены комиссии по апелляциям обеспечивают конфиденциальность сведений, полученных в ходе рассмотрения жалоб, указанных в </w:t>
      </w:r>
      <w:hyperlink w:anchor="P185" w:history="1">
        <w:r w:rsidRPr="00853BAD">
          <w:rPr>
            <w:rFonts w:ascii="Arial" w:hAnsi="Arial" w:cs="Arial"/>
            <w:color w:val="0000FF"/>
            <w:sz w:val="24"/>
          </w:rPr>
          <w:t>части 2</w:t>
        </w:r>
      </w:hyperlink>
      <w:r w:rsidRPr="00853BAD">
        <w:rPr>
          <w:rFonts w:ascii="Arial" w:hAnsi="Arial" w:cs="Arial"/>
          <w:sz w:val="24"/>
        </w:rPr>
        <w:t xml:space="preserve"> настоящей статьи, за исключением случаев, если такие сведения являются открытыми и общедоступными в соответствии с законодательством Российской Федерации.</w:t>
      </w:r>
    </w:p>
    <w:p w14:paraId="2AB4DEEF"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68"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77D936A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6. Состав комиссии по апелляциям утверждается приказом национального органа по аккредитации.</w:t>
      </w:r>
    </w:p>
    <w:p w14:paraId="6312E84E" w14:textId="77777777" w:rsidR="00796D3C" w:rsidRPr="00853BAD" w:rsidRDefault="00796D3C">
      <w:pPr>
        <w:pStyle w:val="ConsPlusNormal"/>
        <w:ind w:firstLine="540"/>
        <w:jc w:val="both"/>
        <w:rPr>
          <w:rFonts w:ascii="Arial" w:hAnsi="Arial" w:cs="Arial"/>
          <w:sz w:val="24"/>
        </w:rPr>
      </w:pPr>
    </w:p>
    <w:p w14:paraId="6766DC5D"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11. Эксперты по аккредитации, технические эксперты</w:t>
      </w:r>
    </w:p>
    <w:p w14:paraId="7020C86E" w14:textId="77777777" w:rsidR="00796D3C" w:rsidRPr="00853BAD" w:rsidRDefault="00796D3C">
      <w:pPr>
        <w:pStyle w:val="ConsPlusNormal"/>
        <w:ind w:firstLine="540"/>
        <w:jc w:val="both"/>
        <w:rPr>
          <w:rFonts w:ascii="Arial" w:hAnsi="Arial" w:cs="Arial"/>
          <w:sz w:val="24"/>
        </w:rPr>
      </w:pPr>
    </w:p>
    <w:p w14:paraId="34B60C56"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 xml:space="preserve">1. К работам в области аккредитации привлекаются эксперты по аккредитации, отбор которых осуществляется в соответствии с </w:t>
      </w:r>
      <w:hyperlink r:id="rId69" w:history="1">
        <w:r w:rsidRPr="00853BAD">
          <w:rPr>
            <w:rFonts w:ascii="Arial" w:hAnsi="Arial" w:cs="Arial"/>
            <w:color w:val="0000FF"/>
            <w:sz w:val="24"/>
          </w:rPr>
          <w:t>методикой</w:t>
        </w:r>
      </w:hyperlink>
      <w:r w:rsidRPr="00853BAD">
        <w:rPr>
          <w:rFonts w:ascii="Arial" w:hAnsi="Arial" w:cs="Arial"/>
          <w:sz w:val="24"/>
        </w:rPr>
        <w:t xml:space="preserve"> отбора экспертов по аккредитации,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технические эксперты.</w:t>
      </w:r>
    </w:p>
    <w:p w14:paraId="47041A2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Эксперты по аккредитации, технические эксперты в целях проведения </w:t>
      </w:r>
      <w:proofErr w:type="gramStart"/>
      <w:r w:rsidRPr="00853BAD">
        <w:rPr>
          <w:rFonts w:ascii="Arial" w:hAnsi="Arial" w:cs="Arial"/>
          <w:sz w:val="24"/>
        </w:rPr>
        <w:t>экспертиз</w:t>
      </w:r>
      <w:proofErr w:type="gramEnd"/>
      <w:r w:rsidRPr="00853BAD">
        <w:rPr>
          <w:rFonts w:ascii="Arial" w:hAnsi="Arial" w:cs="Arial"/>
          <w:sz w:val="24"/>
        </w:rPr>
        <w:t xml:space="preserve"> представленных заявителем, аккредитованным лицом документов и сведений, выездных 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
    <w:p w14:paraId="036B4A7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Эксперт по аккредитации, включенный в состав экспертной группы, обязан:</w:t>
      </w:r>
    </w:p>
    <w:p w14:paraId="461589D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
    <w:p w14:paraId="435583D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сформировать и направить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14:paraId="42B0030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организовать и обеспечить проведение экспертиз соответствия заявителя, аккредитованного лица критериям аккредитации, в том числе оценки устранения заявителем, аккредитованным лицом выявленных несоответствий критериям аккредитации;</w:t>
      </w:r>
    </w:p>
    <w:p w14:paraId="75704222"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70"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6EA60D7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сформировать и направить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 а также ранее выполненных работ по оценке соответствия заявителя, аккредитованного лица критериям аккредитации (при их наличии);</w:t>
      </w:r>
    </w:p>
    <w:p w14:paraId="735F2C20"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71"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252CB3C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lastRenderedPageBreak/>
        <w:t>4.1) обеспечить:</w:t>
      </w:r>
    </w:p>
    <w:p w14:paraId="3EF8846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а) выполнение программы выездной оценки;</w:t>
      </w:r>
    </w:p>
    <w:p w14:paraId="5EFCFB8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б) представление в национальный орган по аккредитации сведений о заявителе, об аккредитованном лице, предусмотренных законодательством Российской Федерации об аккредитации в национальной системе аккредитации, по результатам проведения выездной экспертизы соответствия заявителя, аккредитованного лица критериям аккредитации;</w:t>
      </w:r>
    </w:p>
    <w:p w14:paraId="2A49364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в) внесение сведений о заявителе, аккредитованном лице в федеральную государственную информационную систему в области аккредитации и (или) их корректировку по результатам выполнения программы выездной оценки;</w:t>
      </w:r>
    </w:p>
    <w:p w14:paraId="55B49816"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4.1 введен Федеральным </w:t>
      </w:r>
      <w:hyperlink r:id="rId72"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0C3B70B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4.2) по приглашению национального органа по аккредитации принимать участие в заседаниях технических комиссий и технических групп, создаваемых национальным органом по аккредитации в целях рассмотрения акта выездной экспертизы, акта экспертизы и принятия соответствующих решений;</w:t>
      </w:r>
    </w:p>
    <w:p w14:paraId="5F5FE576"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4.2 введен Федеральным </w:t>
      </w:r>
      <w:hyperlink r:id="rId73"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7CF2B68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14:paraId="06526BD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 В целях определения состава экспертной группы национальный орган по аккредитации в </w:t>
      </w:r>
      <w:hyperlink r:id="rId74" w:history="1">
        <w:r w:rsidRPr="00853BAD">
          <w:rPr>
            <w:rFonts w:ascii="Arial" w:hAnsi="Arial" w:cs="Arial"/>
            <w:color w:val="0000FF"/>
            <w:sz w:val="24"/>
          </w:rPr>
          <w:t>порядке</w:t>
        </w:r>
      </w:hyperlink>
      <w:r w:rsidRPr="00853BAD">
        <w:rPr>
          <w:rFonts w:ascii="Arial" w:hAnsi="Arial" w:cs="Arial"/>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14:paraId="23009D9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Эксперт по аккредитации, технический эксперт вправе отказаться от проведения экспертиз 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 О наличии уважительных причин эксперт по аккредитации, технический эксперт обязаны уведомить национальный 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или предложении включить их в состав экспертной группы.</w:t>
      </w:r>
    </w:p>
    <w:p w14:paraId="69AA1B9E"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75"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3DF268F8" w14:textId="77777777" w:rsidR="00796D3C" w:rsidRPr="00853BAD" w:rsidRDefault="00796D3C">
      <w:pPr>
        <w:pStyle w:val="ConsPlusNormal"/>
        <w:spacing w:before="220"/>
        <w:ind w:firstLine="540"/>
        <w:jc w:val="both"/>
        <w:rPr>
          <w:rFonts w:ascii="Arial" w:hAnsi="Arial" w:cs="Arial"/>
          <w:sz w:val="24"/>
        </w:rPr>
      </w:pPr>
      <w:bookmarkStart w:id="6" w:name="P214"/>
      <w:bookmarkEnd w:id="6"/>
      <w:r w:rsidRPr="00853BAD">
        <w:rPr>
          <w:rFonts w:ascii="Arial" w:hAnsi="Arial" w:cs="Arial"/>
          <w:sz w:val="24"/>
        </w:rPr>
        <w:t xml:space="preserve">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 не могут являться руководителями аккредитованного юридического лица или аккредитованными </w:t>
      </w:r>
      <w:r w:rsidRPr="00853BAD">
        <w:rPr>
          <w:rFonts w:ascii="Arial" w:hAnsi="Arial" w:cs="Arial"/>
          <w:sz w:val="24"/>
        </w:rPr>
        <w:lastRenderedPageBreak/>
        <w:t xml:space="preserve">индивидуальными предпринимателями либо должностными лицами структурного подразделения аккредитованного юридического лица, </w:t>
      </w:r>
      <w:proofErr w:type="gramStart"/>
      <w:r w:rsidRPr="00853BAD">
        <w:rPr>
          <w:rFonts w:ascii="Arial" w:hAnsi="Arial" w:cs="Arial"/>
          <w:sz w:val="24"/>
        </w:rPr>
        <w:t>выполняющего работы</w:t>
      </w:r>
      <w:proofErr w:type="gramEnd"/>
      <w:r w:rsidRPr="00853BAD">
        <w:rPr>
          <w:rFonts w:ascii="Arial" w:hAnsi="Arial" w:cs="Arial"/>
          <w:sz w:val="24"/>
        </w:rPr>
        <w:t xml:space="preserve"> по оценке соответствия.</w:t>
      </w:r>
    </w:p>
    <w:p w14:paraId="17B1D381"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76"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1C0BB47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
    <w:p w14:paraId="0815E57D" w14:textId="77777777" w:rsidR="00796D3C" w:rsidRPr="00853BAD" w:rsidRDefault="00796D3C">
      <w:pPr>
        <w:pStyle w:val="ConsPlusNormal"/>
        <w:spacing w:before="220"/>
        <w:ind w:firstLine="540"/>
        <w:jc w:val="both"/>
        <w:rPr>
          <w:rFonts w:ascii="Arial" w:hAnsi="Arial" w:cs="Arial"/>
          <w:sz w:val="24"/>
        </w:rPr>
      </w:pPr>
      <w:bookmarkStart w:id="7" w:name="P217"/>
      <w:bookmarkEnd w:id="7"/>
      <w:r w:rsidRPr="00853BAD">
        <w:rPr>
          <w:rFonts w:ascii="Arial" w:hAnsi="Arial" w:cs="Arial"/>
          <w:sz w:val="24"/>
        </w:rPr>
        <w:t xml:space="preserve">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w:t>
      </w:r>
      <w:hyperlink r:id="rId77" w:history="1">
        <w:r w:rsidRPr="00853BAD">
          <w:rPr>
            <w:rFonts w:ascii="Arial" w:hAnsi="Arial" w:cs="Arial"/>
            <w:color w:val="0000FF"/>
            <w:sz w:val="24"/>
          </w:rPr>
          <w:t>сведений</w:t>
        </w:r>
      </w:hyperlink>
      <w:r w:rsidRPr="00853BAD">
        <w:rPr>
          <w:rFonts w:ascii="Arial" w:hAnsi="Arial" w:cs="Arial"/>
          <w:sz w:val="24"/>
        </w:rPr>
        <w:t>, доступ к которым ограничен федеральными законами, и используют такие сведения только в целях, для которых они предоставлены.</w:t>
      </w:r>
    </w:p>
    <w:p w14:paraId="4B1193BF" w14:textId="77777777" w:rsidR="00796D3C" w:rsidRPr="00853BAD" w:rsidRDefault="00796D3C">
      <w:pPr>
        <w:pStyle w:val="ConsPlusNormal"/>
        <w:spacing w:before="220"/>
        <w:ind w:firstLine="540"/>
        <w:jc w:val="both"/>
        <w:rPr>
          <w:rFonts w:ascii="Arial" w:hAnsi="Arial" w:cs="Arial"/>
          <w:sz w:val="24"/>
        </w:rPr>
      </w:pPr>
      <w:bookmarkStart w:id="8" w:name="P218"/>
      <w:bookmarkEnd w:id="8"/>
      <w:r w:rsidRPr="00853BAD">
        <w:rPr>
          <w:rFonts w:ascii="Arial" w:hAnsi="Arial" w:cs="Arial"/>
          <w:sz w:val="24"/>
        </w:rPr>
        <w:t xml:space="preserve">8.1. Национальный орган по аккредитации вправе утвердить </w:t>
      </w:r>
      <w:hyperlink w:anchor="P218" w:history="1">
        <w:r w:rsidRPr="00853BAD">
          <w:rPr>
            <w:rFonts w:ascii="Arial" w:hAnsi="Arial" w:cs="Arial"/>
            <w:color w:val="0000FF"/>
            <w:sz w:val="24"/>
          </w:rPr>
          <w:t>правила</w:t>
        </w:r>
      </w:hyperlink>
      <w:r w:rsidRPr="00853BAD">
        <w:rPr>
          <w:rFonts w:ascii="Arial" w:hAnsi="Arial" w:cs="Arial"/>
          <w:sz w:val="24"/>
        </w:rPr>
        <w:t xml:space="preserve"> деловой и профессиональной этики эксперта по аккредитации, направленные на соблюдение экспертами по аккредитации требований, установленных </w:t>
      </w:r>
      <w:hyperlink w:anchor="P214" w:history="1">
        <w:r w:rsidRPr="00853BAD">
          <w:rPr>
            <w:rFonts w:ascii="Arial" w:hAnsi="Arial" w:cs="Arial"/>
            <w:color w:val="0000FF"/>
            <w:sz w:val="24"/>
          </w:rPr>
          <w:t>частями 6</w:t>
        </w:r>
      </w:hyperlink>
      <w:r w:rsidRPr="00853BAD">
        <w:rPr>
          <w:rFonts w:ascii="Arial" w:hAnsi="Arial" w:cs="Arial"/>
          <w:sz w:val="24"/>
        </w:rPr>
        <w:t xml:space="preserve"> - </w:t>
      </w:r>
      <w:hyperlink w:anchor="P217" w:history="1">
        <w:r w:rsidRPr="00853BAD">
          <w:rPr>
            <w:rFonts w:ascii="Arial" w:hAnsi="Arial" w:cs="Arial"/>
            <w:color w:val="0000FF"/>
            <w:sz w:val="24"/>
          </w:rPr>
          <w:t>8</w:t>
        </w:r>
      </w:hyperlink>
      <w:r w:rsidRPr="00853BAD">
        <w:rPr>
          <w:rFonts w:ascii="Arial" w:hAnsi="Arial" w:cs="Arial"/>
          <w:sz w:val="24"/>
        </w:rPr>
        <w:t xml:space="preserve"> настоящей статьи.</w:t>
      </w:r>
    </w:p>
    <w:p w14:paraId="7C5DEE16"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8.1 введена Федеральным </w:t>
      </w:r>
      <w:hyperlink r:id="rId78"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3A83AAD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9. 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ложных и (или) недостоверных сведений, содержащихся в экспертном заключении, акте выездной экспертизы, акте экспертизы, за нарушение требований, установленных </w:t>
      </w:r>
      <w:hyperlink w:anchor="P214" w:history="1">
        <w:r w:rsidRPr="00853BAD">
          <w:rPr>
            <w:rFonts w:ascii="Arial" w:hAnsi="Arial" w:cs="Arial"/>
            <w:color w:val="0000FF"/>
            <w:sz w:val="24"/>
          </w:rPr>
          <w:t>частями 6</w:t>
        </w:r>
      </w:hyperlink>
      <w:r w:rsidRPr="00853BAD">
        <w:rPr>
          <w:rFonts w:ascii="Arial" w:hAnsi="Arial" w:cs="Arial"/>
          <w:sz w:val="24"/>
        </w:rPr>
        <w:t xml:space="preserve"> - </w:t>
      </w:r>
      <w:hyperlink w:anchor="P217" w:history="1">
        <w:r w:rsidRPr="00853BAD">
          <w:rPr>
            <w:rFonts w:ascii="Arial" w:hAnsi="Arial" w:cs="Arial"/>
            <w:color w:val="0000FF"/>
            <w:sz w:val="24"/>
          </w:rPr>
          <w:t>8</w:t>
        </w:r>
      </w:hyperlink>
      <w:r w:rsidRPr="00853BAD">
        <w:rPr>
          <w:rFonts w:ascii="Arial" w:hAnsi="Arial" w:cs="Arial"/>
          <w:sz w:val="24"/>
        </w:rPr>
        <w:t xml:space="preserve"> настоящей статьи.</w:t>
      </w:r>
    </w:p>
    <w:p w14:paraId="683CF242"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79"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0526C21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10. Эксперты по аккредитации, технические эксперты уведомляют национальный орган по аккредитации о возникновении обстоятельств, влияющих на возможность исполнения ими требований, установленных </w:t>
      </w:r>
      <w:hyperlink w:anchor="P214" w:history="1">
        <w:r w:rsidRPr="00853BAD">
          <w:rPr>
            <w:rFonts w:ascii="Arial" w:hAnsi="Arial" w:cs="Arial"/>
            <w:color w:val="0000FF"/>
            <w:sz w:val="24"/>
          </w:rPr>
          <w:t>частями 6</w:t>
        </w:r>
      </w:hyperlink>
      <w:r w:rsidRPr="00853BAD">
        <w:rPr>
          <w:rFonts w:ascii="Arial" w:hAnsi="Arial" w:cs="Arial"/>
          <w:sz w:val="24"/>
        </w:rPr>
        <w:t xml:space="preserve"> - </w:t>
      </w:r>
      <w:hyperlink w:anchor="P217" w:history="1">
        <w:r w:rsidRPr="00853BAD">
          <w:rPr>
            <w:rFonts w:ascii="Arial" w:hAnsi="Arial" w:cs="Arial"/>
            <w:color w:val="0000FF"/>
            <w:sz w:val="24"/>
          </w:rPr>
          <w:t>8</w:t>
        </w:r>
      </w:hyperlink>
      <w:r w:rsidRPr="00853BAD">
        <w:rPr>
          <w:rFonts w:ascii="Arial" w:hAnsi="Arial" w:cs="Arial"/>
          <w:sz w:val="24"/>
        </w:rPr>
        <w:t xml:space="preserve"> настоящей статьи.</w:t>
      </w:r>
    </w:p>
    <w:p w14:paraId="3AF1C13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11. Выявление фактов предоставления заведомо ложных сведений и (или) неоднократного предоставления недостоверных сведений, содержащихся в экспертном заключении, акте выездной экспертизы, акте экспертизы, иных документах, представленных экспертом по аккредитации в национальный орган по аккредитации, нарушение требований, установленных </w:t>
      </w:r>
      <w:hyperlink w:anchor="P214" w:history="1">
        <w:r w:rsidRPr="00853BAD">
          <w:rPr>
            <w:rFonts w:ascii="Arial" w:hAnsi="Arial" w:cs="Arial"/>
            <w:color w:val="0000FF"/>
            <w:sz w:val="24"/>
          </w:rPr>
          <w:t>частями 6</w:t>
        </w:r>
      </w:hyperlink>
      <w:r w:rsidRPr="00853BAD">
        <w:rPr>
          <w:rFonts w:ascii="Arial" w:hAnsi="Arial" w:cs="Arial"/>
          <w:sz w:val="24"/>
        </w:rPr>
        <w:t xml:space="preserve"> - </w:t>
      </w:r>
      <w:hyperlink w:anchor="P217" w:history="1">
        <w:r w:rsidRPr="00853BAD">
          <w:rPr>
            <w:rFonts w:ascii="Arial" w:hAnsi="Arial" w:cs="Arial"/>
            <w:color w:val="0000FF"/>
            <w:sz w:val="24"/>
          </w:rPr>
          <w:t>8</w:t>
        </w:r>
      </w:hyperlink>
      <w:r w:rsidRPr="00853BAD">
        <w:rPr>
          <w:rFonts w:ascii="Arial" w:hAnsi="Arial" w:cs="Arial"/>
          <w:sz w:val="24"/>
        </w:rPr>
        <w:t xml:space="preserve">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
    <w:p w14:paraId="678DCC98"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80"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45EEC1D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12. 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 одного года со дня принятия такого решения. В случае, если в отношении физического лица, включенного в реестр технических экспертов и аттестованного в качестве эксперта по аккредитации, национальным органом по аккредитации принято решение о прекращении действия аттестации этого физического лица в качестве эксперта по аккредитации в связи с нарушением им обязанностей эксперта по аккредитации, </w:t>
      </w:r>
      <w:r w:rsidRPr="00853BAD">
        <w:rPr>
          <w:rFonts w:ascii="Arial" w:hAnsi="Arial" w:cs="Arial"/>
          <w:sz w:val="24"/>
        </w:rPr>
        <w:lastRenderedPageBreak/>
        <w:t>национальный орган по аккредитации одновременно принимает решение об исключении этого физического лица из реестра технических экспертов, и оно не вправе в течение одного года со дня принятия указанных решений подавать заявление о включении его в реестр технических экспертов. В случае, если в отношении физического лица, включенного в реестр технических экспертов и аттестованного в качестве эксперта по аккредитации, национальным органом по аккредитации принимается решение об исключении этого физического лица из реестра технических экспертов в связи с нарушением им обязанностей технического эксперта, национальный орган по аккредитации одновременно принимает решение о прекращении действия аттестации этого физического лица в качестве эксперта по аккредитации, и оно не вправе в течение одного года со дня принятия указанных решений подавать заявление об аттестации его в качестве эксперта по аккредитации.</w:t>
      </w:r>
    </w:p>
    <w:p w14:paraId="738FB1D7"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81"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6AA689A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
    <w:p w14:paraId="11FBB1F3" w14:textId="77777777" w:rsidR="00796D3C" w:rsidRPr="00853BAD" w:rsidRDefault="00796D3C">
      <w:pPr>
        <w:pStyle w:val="ConsPlusNormal"/>
        <w:ind w:firstLine="540"/>
        <w:jc w:val="both"/>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6D3C" w:rsidRPr="00853BAD" w14:paraId="6F0708DF" w14:textId="77777777">
        <w:trPr>
          <w:jc w:val="center"/>
        </w:trPr>
        <w:tc>
          <w:tcPr>
            <w:tcW w:w="9294" w:type="dxa"/>
            <w:tcBorders>
              <w:top w:val="nil"/>
              <w:left w:val="single" w:sz="24" w:space="0" w:color="CED3F1"/>
              <w:bottom w:val="nil"/>
              <w:right w:val="single" w:sz="24" w:space="0" w:color="F4F3F8"/>
            </w:tcBorders>
            <w:shd w:val="clear" w:color="auto" w:fill="F4F3F8"/>
          </w:tcPr>
          <w:p w14:paraId="7FE6686D" w14:textId="77777777" w:rsidR="00796D3C" w:rsidRPr="00853BAD" w:rsidRDefault="00796D3C">
            <w:pPr>
              <w:pStyle w:val="ConsPlusNormal"/>
              <w:jc w:val="both"/>
              <w:rPr>
                <w:rFonts w:ascii="Arial" w:hAnsi="Arial" w:cs="Arial"/>
                <w:szCs w:val="22"/>
              </w:rPr>
            </w:pPr>
            <w:proofErr w:type="spellStart"/>
            <w:r w:rsidRPr="00853BAD">
              <w:rPr>
                <w:rFonts w:ascii="Arial" w:hAnsi="Arial" w:cs="Arial"/>
                <w:color w:val="392C69"/>
                <w:szCs w:val="22"/>
              </w:rPr>
              <w:t>КонсультантПлюс</w:t>
            </w:r>
            <w:proofErr w:type="spellEnd"/>
            <w:r w:rsidRPr="00853BAD">
              <w:rPr>
                <w:rFonts w:ascii="Arial" w:hAnsi="Arial" w:cs="Arial"/>
                <w:color w:val="392C69"/>
                <w:szCs w:val="22"/>
              </w:rPr>
              <w:t>: примечание.</w:t>
            </w:r>
          </w:p>
          <w:p w14:paraId="454123CB" w14:textId="77777777" w:rsidR="00796D3C" w:rsidRPr="00853BAD" w:rsidRDefault="00796D3C">
            <w:pPr>
              <w:pStyle w:val="ConsPlusNormal"/>
              <w:jc w:val="both"/>
              <w:rPr>
                <w:rFonts w:ascii="Arial" w:hAnsi="Arial" w:cs="Arial"/>
                <w:szCs w:val="22"/>
              </w:rPr>
            </w:pPr>
            <w:r w:rsidRPr="00853BAD">
              <w:rPr>
                <w:rFonts w:ascii="Arial" w:hAnsi="Arial" w:cs="Arial"/>
                <w:color w:val="392C69"/>
                <w:szCs w:val="22"/>
              </w:rPr>
              <w:t>5-летний срок аттестации экспертов по аккредитации, истекающий с 15.03.2020 до 31.12.2020, продлевается на 12 месяцев. Заявления об аттестации направляются и рассматриваются дистанционно через Интернет (</w:t>
            </w:r>
            <w:hyperlink r:id="rId82" w:history="1">
              <w:r w:rsidRPr="00853BAD">
                <w:rPr>
                  <w:rFonts w:ascii="Arial" w:hAnsi="Arial" w:cs="Arial"/>
                  <w:color w:val="0000FF"/>
                  <w:szCs w:val="22"/>
                </w:rPr>
                <w:t>Постановление</w:t>
              </w:r>
            </w:hyperlink>
            <w:r w:rsidRPr="00853BAD">
              <w:rPr>
                <w:rFonts w:ascii="Arial" w:hAnsi="Arial" w:cs="Arial"/>
                <w:color w:val="392C69"/>
                <w:szCs w:val="22"/>
              </w:rPr>
              <w:t xml:space="preserve"> Правительства РФ от 03.04.2020 N 440).</w:t>
            </w:r>
          </w:p>
        </w:tc>
      </w:tr>
    </w:tbl>
    <w:p w14:paraId="7BEC42F4" w14:textId="77777777" w:rsidR="00796D3C" w:rsidRPr="00853BAD" w:rsidRDefault="00796D3C">
      <w:pPr>
        <w:pStyle w:val="ConsPlusTitle"/>
        <w:spacing w:before="280"/>
        <w:ind w:firstLine="540"/>
        <w:jc w:val="both"/>
        <w:outlineLvl w:val="1"/>
        <w:rPr>
          <w:rFonts w:ascii="Arial" w:hAnsi="Arial" w:cs="Arial"/>
          <w:sz w:val="24"/>
        </w:rPr>
      </w:pPr>
      <w:r w:rsidRPr="00853BAD">
        <w:rPr>
          <w:rFonts w:ascii="Arial" w:hAnsi="Arial" w:cs="Arial"/>
          <w:sz w:val="24"/>
        </w:rPr>
        <w:t>Статья 12. Аттестация экспертов по аккредитации, включение физических лиц в реестр технических экспертов</w:t>
      </w:r>
    </w:p>
    <w:p w14:paraId="31D172DE" w14:textId="77777777" w:rsidR="00796D3C" w:rsidRPr="00853BAD" w:rsidRDefault="00796D3C">
      <w:pPr>
        <w:pStyle w:val="ConsPlusNormal"/>
        <w:ind w:firstLine="540"/>
        <w:jc w:val="both"/>
        <w:rPr>
          <w:rFonts w:ascii="Arial" w:hAnsi="Arial" w:cs="Arial"/>
          <w:sz w:val="24"/>
        </w:rPr>
      </w:pPr>
    </w:p>
    <w:p w14:paraId="4B307B99"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Аттестация эксперта по аккредитации проводится национальным органом по аккредитации.</w:t>
      </w:r>
    </w:p>
    <w:p w14:paraId="1E028B5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62A7DAD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w:t>
      </w:r>
      <w:hyperlink r:id="rId83" w:history="1">
        <w:r w:rsidRPr="00853BAD">
          <w:rPr>
            <w:rFonts w:ascii="Arial" w:hAnsi="Arial" w:cs="Arial"/>
            <w:color w:val="0000FF"/>
            <w:sz w:val="24"/>
          </w:rPr>
          <w:t>положения</w:t>
        </w:r>
      </w:hyperlink>
      <w:r w:rsidRPr="00853BAD">
        <w:rPr>
          <w:rFonts w:ascii="Arial" w:hAnsi="Arial" w:cs="Arial"/>
          <w:sz w:val="24"/>
        </w:rPr>
        <w:t>,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5C82AB2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Аттестация экспертов по аккредитации осуществляется в отдельных областях аттестации национальным органом по аккредитации. </w:t>
      </w:r>
      <w:hyperlink r:id="rId84" w:history="1">
        <w:r w:rsidRPr="00853BAD">
          <w:rPr>
            <w:rFonts w:ascii="Arial" w:hAnsi="Arial" w:cs="Arial"/>
            <w:color w:val="0000FF"/>
            <w:sz w:val="24"/>
          </w:rPr>
          <w:t>Порядок</w:t>
        </w:r>
      </w:hyperlink>
      <w:r w:rsidRPr="00853BAD">
        <w:rPr>
          <w:rFonts w:ascii="Arial" w:hAnsi="Arial" w:cs="Arial"/>
          <w:sz w:val="24"/>
        </w:rPr>
        <w:t xml:space="preserve"> аттестации экспертов по аккредитации, в том числе </w:t>
      </w:r>
      <w:hyperlink r:id="rId85" w:history="1">
        <w:r w:rsidRPr="00853BAD">
          <w:rPr>
            <w:rFonts w:ascii="Arial" w:hAnsi="Arial" w:cs="Arial"/>
            <w:color w:val="0000FF"/>
            <w:sz w:val="24"/>
          </w:rPr>
          <w:t>порядок</w:t>
        </w:r>
      </w:hyperlink>
      <w:r w:rsidRPr="00853BAD">
        <w:rPr>
          <w:rFonts w:ascii="Arial" w:hAnsi="Arial" w:cs="Arial"/>
          <w:sz w:val="24"/>
        </w:rPr>
        <w:t xml:space="preserve"> и основания приостановления и прекращения действия аттестации, устанавливается федеральным органом исполнительной </w:t>
      </w:r>
      <w:r w:rsidRPr="00853BAD">
        <w:rPr>
          <w:rFonts w:ascii="Arial" w:hAnsi="Arial" w:cs="Arial"/>
          <w:sz w:val="24"/>
        </w:rPr>
        <w:lastRenderedPageBreak/>
        <w:t>власти, осуществляющим функции по выработке государственной политики и нормативно-правовому регулированию в области аккредитации. В состав аттестационной комиссии могут включаться представители научных организаций, общественных организаций (общественных объединений предпринимателей и общественных объединений потребителей).</w:t>
      </w:r>
    </w:p>
    <w:p w14:paraId="1BED544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Физические лица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включаются в реестр технических экспертов в уведомительном порядке и исключаются из указанного реестра национальным органом по аккредитации. 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w:t>
      </w:r>
      <w:hyperlink r:id="rId86" w:history="1">
        <w:r w:rsidRPr="00853BAD">
          <w:rPr>
            <w:rFonts w:ascii="Arial" w:hAnsi="Arial" w:cs="Arial"/>
            <w:color w:val="0000FF"/>
            <w:sz w:val="24"/>
          </w:rPr>
          <w:t>перечнем</w:t>
        </w:r>
      </w:hyperlink>
      <w:r w:rsidRPr="00853BAD">
        <w:rPr>
          <w:rFonts w:ascii="Arial" w:hAnsi="Arial" w:cs="Arial"/>
          <w:sz w:val="24"/>
        </w:rPr>
        <w:t xml:space="preserve">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7AC728D1" w14:textId="77777777" w:rsidR="00796D3C" w:rsidRPr="00853BAD" w:rsidRDefault="00796D3C">
      <w:pPr>
        <w:pStyle w:val="ConsPlusNormal"/>
        <w:ind w:firstLine="540"/>
        <w:jc w:val="both"/>
        <w:rPr>
          <w:rFonts w:ascii="Arial" w:hAnsi="Arial" w:cs="Arial"/>
          <w:sz w:val="24"/>
        </w:rPr>
      </w:pPr>
    </w:p>
    <w:p w14:paraId="4575D1E3"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13. Права и обязанности аккредитованных лиц</w:t>
      </w:r>
    </w:p>
    <w:p w14:paraId="5401C3F6" w14:textId="77777777" w:rsidR="00796D3C" w:rsidRPr="00853BAD" w:rsidRDefault="00796D3C">
      <w:pPr>
        <w:pStyle w:val="ConsPlusNormal"/>
        <w:ind w:firstLine="540"/>
        <w:jc w:val="both"/>
        <w:rPr>
          <w:rFonts w:ascii="Arial" w:hAnsi="Arial" w:cs="Arial"/>
          <w:sz w:val="24"/>
        </w:rPr>
      </w:pPr>
    </w:p>
    <w:p w14:paraId="62C78DAE"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Аккредитованные лица обязаны:</w:t>
      </w:r>
    </w:p>
    <w:p w14:paraId="1C9339D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соблюдать критерии аккредитации при осуществлении своей деятельности;</w:t>
      </w:r>
    </w:p>
    <w:p w14:paraId="571E704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1.1) рассматривать жалобы и обращения, относящиеся к их деятельности по оценке соответствия (в том числе поступившие в национальный орган по аккредитации и направленные им для рассмотрения аккредитованному лицу), и давать ответы на них в течение десяти рабочих дней со дня их поступления;</w:t>
      </w:r>
    </w:p>
    <w:p w14:paraId="45C53937"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1.1 введен Федеральным </w:t>
      </w:r>
      <w:hyperlink r:id="rId87"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3A30D76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1.2) предоставлять по запросам национального органа по аккредитации информацию, которая свидетельствует о компетентности аккредитованных лиц и их соответствии критериям аккредитации (с учетом требований законодательства Российской Федерации к предоставлению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7EC3B3B9"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1.2 введен Федеральным </w:t>
      </w:r>
      <w:hyperlink r:id="rId88"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34D2BA57" w14:textId="77777777" w:rsidR="00796D3C" w:rsidRPr="00853BAD" w:rsidRDefault="00796D3C">
      <w:pPr>
        <w:pStyle w:val="ConsPlusNormal"/>
        <w:spacing w:before="220"/>
        <w:ind w:firstLine="540"/>
        <w:jc w:val="both"/>
        <w:rPr>
          <w:rFonts w:ascii="Arial" w:hAnsi="Arial" w:cs="Arial"/>
          <w:sz w:val="24"/>
        </w:rPr>
      </w:pPr>
      <w:bookmarkStart w:id="9" w:name="P247"/>
      <w:bookmarkEnd w:id="9"/>
      <w:r w:rsidRPr="00853BAD">
        <w:rPr>
          <w:rFonts w:ascii="Arial" w:hAnsi="Arial" w:cs="Arial"/>
          <w:sz w:val="24"/>
        </w:rPr>
        <w:t xml:space="preserve">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w:t>
      </w:r>
      <w:hyperlink r:id="rId89" w:history="1">
        <w:r w:rsidRPr="00853BAD">
          <w:rPr>
            <w:rFonts w:ascii="Arial" w:hAnsi="Arial" w:cs="Arial"/>
            <w:color w:val="0000FF"/>
            <w:sz w:val="24"/>
          </w:rPr>
          <w:t>состав, порядок и сроки</w:t>
        </w:r>
      </w:hyperlink>
      <w:r w:rsidRPr="00853BAD">
        <w:rPr>
          <w:rFonts w:ascii="Arial" w:hAnsi="Arial" w:cs="Arial"/>
          <w:sz w:val="24"/>
        </w:rPr>
        <w:t xml:space="preserve">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14:paraId="1343787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14:paraId="1E7062E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3.1) уведомлять национальный орган по аккредитации об аккредитации, о приостановлении или прекращении аккредитации в ином органе по аккредитации, в </w:t>
      </w:r>
      <w:r w:rsidRPr="00853BAD">
        <w:rPr>
          <w:rFonts w:ascii="Arial" w:hAnsi="Arial" w:cs="Arial"/>
          <w:sz w:val="24"/>
        </w:rPr>
        <w:lastRenderedPageBreak/>
        <w:t>том числе органе по аккредитации иностранного государства, в срок, не превышающий пятнадцати рабочих дней со дня аккредитации, приостановления или прекращения аккредитации указанным органом, если иное не предусмотрено международным договором Российской Федерации;</w:t>
      </w:r>
    </w:p>
    <w:p w14:paraId="588F7902"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3.1 введен Федеральным </w:t>
      </w:r>
      <w:hyperlink r:id="rId90"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13221EF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14:paraId="1F09B58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Аккредитованные лица имеют право:</w:t>
      </w:r>
    </w:p>
    <w:p w14:paraId="5285DBC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осуществлять деятельность в соответствующей области аккредитации;</w:t>
      </w:r>
    </w:p>
    <w:p w14:paraId="744E268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применять знак национальной системы аккредитации в </w:t>
      </w:r>
      <w:hyperlink r:id="rId91" w:history="1">
        <w:r w:rsidRPr="00853BAD">
          <w:rPr>
            <w:rFonts w:ascii="Arial" w:hAnsi="Arial" w:cs="Arial"/>
            <w:color w:val="0000FF"/>
            <w:sz w:val="24"/>
          </w:rPr>
          <w:t>порядке</w:t>
        </w:r>
      </w:hyperlink>
      <w:r w:rsidRPr="00853BAD">
        <w:rPr>
          <w:rFonts w:ascii="Arial" w:hAnsi="Arial" w:cs="Arial"/>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752A02AE" w14:textId="77777777" w:rsidR="00796D3C" w:rsidRPr="00853BAD" w:rsidRDefault="00796D3C">
      <w:pPr>
        <w:pStyle w:val="ConsPlusNormal"/>
        <w:spacing w:before="220"/>
        <w:ind w:firstLine="540"/>
        <w:jc w:val="both"/>
        <w:rPr>
          <w:rFonts w:ascii="Arial" w:hAnsi="Arial" w:cs="Arial"/>
          <w:sz w:val="24"/>
        </w:rPr>
      </w:pPr>
      <w:bookmarkStart w:id="10" w:name="P255"/>
      <w:bookmarkEnd w:id="10"/>
      <w:r w:rsidRPr="00853BAD">
        <w:rPr>
          <w:rFonts w:ascii="Arial" w:hAnsi="Arial" w:cs="Arial"/>
          <w:sz w:val="24"/>
        </w:rPr>
        <w:t xml:space="preserve">2.1. В случаях, если в соответствии с соглашениями и (или) договоренностями, заключаемыми национальным органом по аккредитации с органами по аккредитации иностранных государств, международными организациями по аккредитации, иными действующими в сфере оценки соответствия иностранными организациями, предусматривается возможность использования лицами, аккредитованными в национальной системе аккредитации, знака, свидетельствующего о выполнении ими требований или условий таких соглашений и (или) договоренностей, национальный орган по аккредитации принимает </w:t>
      </w:r>
      <w:hyperlink r:id="rId92" w:history="1">
        <w:r w:rsidRPr="00853BAD">
          <w:rPr>
            <w:rFonts w:ascii="Arial" w:hAnsi="Arial" w:cs="Arial"/>
            <w:color w:val="0000FF"/>
            <w:sz w:val="24"/>
          </w:rPr>
          <w:t>политику</w:t>
        </w:r>
      </w:hyperlink>
      <w:r w:rsidRPr="00853BAD">
        <w:rPr>
          <w:rFonts w:ascii="Arial" w:hAnsi="Arial" w:cs="Arial"/>
          <w:sz w:val="24"/>
        </w:rPr>
        <w:t xml:space="preserve"> использования аккредитованными лицами на добровольной основе этого знака, в том числе национальный орган по аккредитации вправе установить дополнительные требования к аккредитованным лицам, их деятельности и отчетности, определить условия выдачи разрешения на использование этого знака и порядок введения запрета или ограничений на его использование. Использование аккредитованным лицом указанного знака без разрешения национального органа по аккредитации или с нарушением установленных запретов и ограничений является основанием для прекращения действия аккредитации во всей области аккредитации.</w:t>
      </w:r>
    </w:p>
    <w:p w14:paraId="67B5B908"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2.1 введена Федеральным </w:t>
      </w:r>
      <w:hyperlink r:id="rId93"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4188506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
    <w:p w14:paraId="258274B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В случае,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 по аккредитации, его временная нетрудоспособность, исполнение экспертом по аккредитации государственных или общественных 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w:t>
      </w:r>
      <w:r w:rsidRPr="00853BAD">
        <w:rPr>
          <w:rFonts w:ascii="Arial" w:hAnsi="Arial" w:cs="Arial"/>
          <w:sz w:val="24"/>
        </w:rPr>
        <w:lastRenderedPageBreak/>
        <w:t>предоставлении государственной услуги. Предоставление государственной услуги возобновляется со дня определения национальным органом по аккредитации нового эксперта по аккредитации. В этом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14:paraId="18C4416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Критерии аккредитации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согласованию с заинтересованными федеральными органами исполнительной власти.</w:t>
      </w:r>
    </w:p>
    <w:p w14:paraId="3C0E2413" w14:textId="77777777" w:rsidR="00796D3C" w:rsidRPr="00853BAD" w:rsidRDefault="00796D3C">
      <w:pPr>
        <w:pStyle w:val="ConsPlusNormal"/>
        <w:spacing w:before="220"/>
        <w:ind w:firstLine="540"/>
        <w:jc w:val="both"/>
        <w:rPr>
          <w:rFonts w:ascii="Arial" w:hAnsi="Arial" w:cs="Arial"/>
          <w:sz w:val="24"/>
        </w:rPr>
      </w:pPr>
      <w:bookmarkStart w:id="11" w:name="P260"/>
      <w:bookmarkEnd w:id="11"/>
      <w:r w:rsidRPr="00853BAD">
        <w:rPr>
          <w:rFonts w:ascii="Arial" w:hAnsi="Arial" w:cs="Arial"/>
          <w:sz w:val="24"/>
        </w:rPr>
        <w:t xml:space="preserve">6. Критерии аккредитации могут включать в себя ссылки на национальные стандарты Российской Федерации и документы международных организаций в области аккредитации, обязательные для выполнения заявителями, аккредитованными лицами в целях обеспечения ими соответствия критериям аккредитации. Национальный орган по аккредитации принимает </w:t>
      </w:r>
      <w:hyperlink r:id="rId94" w:history="1">
        <w:r w:rsidRPr="00853BAD">
          <w:rPr>
            <w:rFonts w:ascii="Arial" w:hAnsi="Arial" w:cs="Arial"/>
            <w:color w:val="0000FF"/>
            <w:sz w:val="24"/>
          </w:rPr>
          <w:t>руководства</w:t>
        </w:r>
      </w:hyperlink>
      <w:r w:rsidRPr="00853BAD">
        <w:rPr>
          <w:rFonts w:ascii="Arial" w:hAnsi="Arial" w:cs="Arial"/>
          <w:sz w:val="24"/>
        </w:rPr>
        <w:t xml:space="preserve"> по аккредитации, обязательные для соблюдения заявителями, аккредитованными лицами в целях обеспечения ими соответствия критериям аккредитации.</w:t>
      </w:r>
    </w:p>
    <w:p w14:paraId="058AB8F5"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6 в ред. Федерального </w:t>
      </w:r>
      <w:hyperlink r:id="rId95"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35E6507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
    <w:p w14:paraId="5FAAC22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8. Критериями аккредитации в зависимости от области аккредитации заявителя, аккредитованного лица могут устанавливаться требования о наличии у них опыта, связанного с выполнением работ по оценке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в соответствии с документами по стандартизации или условиями договоров, обязательного для подачи в национальный орган по аккредитации заявления об аккредитации в соответствии со </w:t>
      </w:r>
      <w:hyperlink w:anchor="P300" w:history="1">
        <w:r w:rsidRPr="00853BAD">
          <w:rPr>
            <w:rFonts w:ascii="Arial" w:hAnsi="Arial" w:cs="Arial"/>
            <w:color w:val="0000FF"/>
            <w:sz w:val="24"/>
          </w:rPr>
          <w:t>статьей 16</w:t>
        </w:r>
      </w:hyperlink>
      <w:r w:rsidRPr="00853BAD">
        <w:rPr>
          <w:rFonts w:ascii="Arial" w:hAnsi="Arial" w:cs="Arial"/>
          <w:sz w:val="24"/>
        </w:rPr>
        <w:t xml:space="preserve"> настоящего Федерального закона. При этом не могут устанавливаться требования к заявителю, аккредитованному лицу о наличии у них соответствующего опыта, превышающего три года.</w:t>
      </w:r>
    </w:p>
    <w:p w14:paraId="34E7E801"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8 введена Федеральным </w:t>
      </w:r>
      <w:hyperlink r:id="rId96"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3FBC35EC" w14:textId="77777777" w:rsidR="00796D3C" w:rsidRPr="00853BAD" w:rsidRDefault="00796D3C">
      <w:pPr>
        <w:pStyle w:val="ConsPlusNormal"/>
        <w:ind w:firstLine="540"/>
        <w:jc w:val="both"/>
        <w:rPr>
          <w:rFonts w:ascii="Arial" w:hAnsi="Arial" w:cs="Arial"/>
          <w:sz w:val="24"/>
        </w:rPr>
      </w:pPr>
    </w:p>
    <w:p w14:paraId="326D641E"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14. Права и обязанности экспертных организаций</w:t>
      </w:r>
    </w:p>
    <w:p w14:paraId="29A6B462" w14:textId="77777777" w:rsidR="00796D3C" w:rsidRPr="00853BAD" w:rsidRDefault="00796D3C">
      <w:pPr>
        <w:pStyle w:val="ConsPlusNormal"/>
        <w:ind w:firstLine="540"/>
        <w:jc w:val="both"/>
        <w:rPr>
          <w:rFonts w:ascii="Arial" w:hAnsi="Arial" w:cs="Arial"/>
          <w:sz w:val="24"/>
        </w:rPr>
      </w:pPr>
    </w:p>
    <w:p w14:paraId="7B62D323"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Экспертные организации обязаны:</w:t>
      </w:r>
    </w:p>
    <w:p w14:paraId="194AE71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14:paraId="6991380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иметь сайт в информационно-телекоммуникационной сети "Интернет" и обеспечивать размещение на нем следующей информации:</w:t>
      </w:r>
    </w:p>
    <w:p w14:paraId="03200F8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14:paraId="7FFFBE5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lastRenderedPageBreak/>
        <w:t xml:space="preserve">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88" w:history="1">
        <w:r w:rsidRPr="00853BAD">
          <w:rPr>
            <w:rFonts w:ascii="Arial" w:hAnsi="Arial" w:cs="Arial"/>
            <w:color w:val="0000FF"/>
            <w:sz w:val="24"/>
          </w:rPr>
          <w:t>частью 8</w:t>
        </w:r>
      </w:hyperlink>
      <w:r w:rsidRPr="00853BAD">
        <w:rPr>
          <w:rFonts w:ascii="Arial" w:hAnsi="Arial" w:cs="Arial"/>
          <w:sz w:val="24"/>
        </w:rPr>
        <w:t xml:space="preserve"> настоящей статьи для целей оказания услуг, необходимых и обязательных для предоставления государственных услуг в соответствии с настоящим Федеральным законом;</w:t>
      </w:r>
    </w:p>
    <w:p w14:paraId="113556A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в) используемые значения коэффициентов, предусмотренные </w:t>
      </w:r>
      <w:hyperlink r:id="rId97" w:history="1">
        <w:r w:rsidRPr="00853BAD">
          <w:rPr>
            <w:rFonts w:ascii="Arial" w:hAnsi="Arial" w:cs="Arial"/>
            <w:color w:val="0000FF"/>
            <w:sz w:val="24"/>
          </w:rPr>
          <w:t>методикой</w:t>
        </w:r>
      </w:hyperlink>
      <w:r w:rsidRPr="00853BAD">
        <w:rPr>
          <w:rFonts w:ascii="Arial" w:hAnsi="Arial" w:cs="Arial"/>
          <w:sz w:val="24"/>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позволяющие рассчитать точную стоимость проведения таких экспертиз в соответствии с указанной методикой;</w:t>
      </w:r>
    </w:p>
    <w:p w14:paraId="464A808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 о составе экспертной группы;</w:t>
      </w:r>
    </w:p>
    <w:p w14:paraId="333109B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14:paraId="7B4F83E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w:t>
      </w:r>
      <w:hyperlink r:id="rId98" w:history="1">
        <w:r w:rsidRPr="00853BAD">
          <w:rPr>
            <w:rFonts w:ascii="Arial" w:hAnsi="Arial" w:cs="Arial"/>
            <w:color w:val="0000FF"/>
            <w:sz w:val="24"/>
          </w:rPr>
          <w:t>законом</w:t>
        </w:r>
      </w:hyperlink>
      <w:r w:rsidRPr="00853BAD">
        <w:rPr>
          <w:rFonts w:ascii="Arial" w:hAnsi="Arial" w:cs="Arial"/>
          <w:sz w:val="24"/>
        </w:rPr>
        <w:t xml:space="preserve">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14:paraId="34852D5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6) сообщать об обстоятельствах, которые оказывают или могут оказать влияние на принимаемые национальным органом по аккредитации решения;</w:t>
      </w:r>
    </w:p>
    <w:p w14:paraId="7429EB7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88" w:history="1">
        <w:r w:rsidRPr="00853BAD">
          <w:rPr>
            <w:rFonts w:ascii="Arial" w:hAnsi="Arial" w:cs="Arial"/>
            <w:color w:val="0000FF"/>
            <w:sz w:val="24"/>
          </w:rPr>
          <w:t>частью 8</w:t>
        </w:r>
      </w:hyperlink>
      <w:r w:rsidRPr="00853BAD">
        <w:rPr>
          <w:rFonts w:ascii="Arial" w:hAnsi="Arial" w:cs="Arial"/>
          <w:sz w:val="24"/>
        </w:rPr>
        <w:t xml:space="preserve">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14:paraId="073B84F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8) исполнять иные обязанности в соответствии с настоящим Федеральным законом и принятыми в соответствии с ним иными нормативными правовыми актами Российской Федерации.</w:t>
      </w:r>
    </w:p>
    <w:p w14:paraId="11696D2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Экспертные организации не вправе совмещать оказание услуг, необходимых и обязательных для предоставления государственных услуг в соответствии с </w:t>
      </w:r>
      <w:r w:rsidRPr="00853BAD">
        <w:rPr>
          <w:rFonts w:ascii="Arial" w:hAnsi="Arial" w:cs="Arial"/>
          <w:sz w:val="24"/>
        </w:rPr>
        <w:lastRenderedPageBreak/>
        <w:t>настоящим Федеральным законом, с выполнением работ по оценке соответствия и обеспечению единства измерений.</w:t>
      </w:r>
    </w:p>
    <w:p w14:paraId="148C133C"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2 в ред. Федерального </w:t>
      </w:r>
      <w:hyperlink r:id="rId99"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5CCA978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Юридическое лицо включается в реестр экспертных организаций национальным органом по аккредитации в </w:t>
      </w:r>
      <w:hyperlink r:id="rId100" w:history="1">
        <w:r w:rsidRPr="00853BAD">
          <w:rPr>
            <w:rFonts w:ascii="Arial" w:hAnsi="Arial" w:cs="Arial"/>
            <w:color w:val="0000FF"/>
            <w:sz w:val="24"/>
          </w:rPr>
          <w:t>порядке</w:t>
        </w:r>
      </w:hyperlink>
      <w:r w:rsidRPr="00853BAD">
        <w:rPr>
          <w:rFonts w:ascii="Arial" w:hAnsi="Arial" w:cs="Arial"/>
          <w:sz w:val="24"/>
        </w:rPr>
        <w:t>, установленном Правительством Российской Федерации. Таким порядком определяются дополнительные требования к экспертным организациям, порядок исключения экспертных организаций из этого реестра. Подведомственное национальному органу по аккредитации федеральное государственное учреждение включается в реестр экспертных организаций в соответствии с положениями настоящего Федерального закона.</w:t>
      </w:r>
    </w:p>
    <w:p w14:paraId="6323C865"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01"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6ECBA6E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В экспертной организации должны работать по основному месту работы не менее пяти экспертов по аккредитации. 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соответствии с настоящим Федеральным законом, в соответствии с системой менеджмента качества.</w:t>
      </w:r>
    </w:p>
    <w:p w14:paraId="15CFC2F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
    <w:p w14:paraId="5E76604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6. 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взимания с заявителя, аккредитованного лица дополнительных средств, помимо уплаченных ими в соответствии с утвержденной согласно </w:t>
      </w:r>
      <w:hyperlink w:anchor="P293" w:history="1">
        <w:r w:rsidRPr="00853BAD">
          <w:rPr>
            <w:rFonts w:ascii="Arial" w:hAnsi="Arial" w:cs="Arial"/>
            <w:color w:val="0000FF"/>
            <w:sz w:val="24"/>
          </w:rPr>
          <w:t>части 2 статьи 15</w:t>
        </w:r>
      </w:hyperlink>
      <w:r w:rsidRPr="00853BAD">
        <w:rPr>
          <w:rFonts w:ascii="Arial" w:hAnsi="Arial" w:cs="Arial"/>
          <w:sz w:val="24"/>
        </w:rPr>
        <w:t xml:space="preserve"> настоящего Федерального закона методикой. Экспертная организация привлекает эксперта по аккредитации и (или) технического эксперта, технических экспертов, которые включены национальным органом по аккредитации в состав экспертной группы и для которых экспертная организация не является основным местом работы, на основании гражданско-правовых договоров.</w:t>
      </w:r>
    </w:p>
    <w:p w14:paraId="7E59787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
    <w:p w14:paraId="49701951" w14:textId="77777777" w:rsidR="00796D3C" w:rsidRPr="00853BAD" w:rsidRDefault="00796D3C">
      <w:pPr>
        <w:pStyle w:val="ConsPlusNormal"/>
        <w:spacing w:before="220"/>
        <w:ind w:firstLine="540"/>
        <w:jc w:val="both"/>
        <w:rPr>
          <w:rFonts w:ascii="Arial" w:hAnsi="Arial" w:cs="Arial"/>
          <w:sz w:val="24"/>
        </w:rPr>
      </w:pPr>
      <w:bookmarkStart w:id="12" w:name="P288"/>
      <w:bookmarkEnd w:id="12"/>
      <w:r w:rsidRPr="00853BAD">
        <w:rPr>
          <w:rFonts w:ascii="Arial" w:hAnsi="Arial" w:cs="Arial"/>
          <w:sz w:val="24"/>
        </w:rPr>
        <w:t xml:space="preserve">8. Эксперт по аккредитации, для которого экспертная организация не является основным местом работы, направляет в национальный орган по аккредитации </w:t>
      </w:r>
      <w:hyperlink r:id="rId102" w:history="1">
        <w:r w:rsidRPr="00853BAD">
          <w:rPr>
            <w:rFonts w:ascii="Arial" w:hAnsi="Arial" w:cs="Arial"/>
            <w:color w:val="0000FF"/>
            <w:sz w:val="24"/>
          </w:rPr>
          <w:t>заявление</w:t>
        </w:r>
      </w:hyperlink>
      <w:r w:rsidRPr="00853BAD">
        <w:rPr>
          <w:rFonts w:ascii="Arial" w:hAnsi="Arial" w:cs="Arial"/>
          <w:sz w:val="24"/>
        </w:rPr>
        <w:t xml:space="preserve">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в течение десяти рабочих дней со дня аттестации эксперта по аккредитации либо со дня прекращения им работы в экспертной организации по основному месту работы. 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
    <w:p w14:paraId="6C882465" w14:textId="77777777" w:rsidR="00796D3C" w:rsidRPr="00853BAD" w:rsidRDefault="00796D3C">
      <w:pPr>
        <w:pStyle w:val="ConsPlusNormal"/>
        <w:ind w:firstLine="540"/>
        <w:jc w:val="both"/>
        <w:rPr>
          <w:rFonts w:ascii="Arial" w:hAnsi="Arial" w:cs="Arial"/>
          <w:sz w:val="24"/>
        </w:rPr>
      </w:pPr>
    </w:p>
    <w:p w14:paraId="3DE92D14"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14:paraId="357331CE" w14:textId="77777777" w:rsidR="00796D3C" w:rsidRPr="00853BAD" w:rsidRDefault="00796D3C">
      <w:pPr>
        <w:pStyle w:val="ConsPlusNormal"/>
        <w:ind w:firstLine="540"/>
        <w:jc w:val="both"/>
        <w:rPr>
          <w:rFonts w:ascii="Arial" w:hAnsi="Arial" w:cs="Arial"/>
          <w:sz w:val="24"/>
        </w:rPr>
      </w:pPr>
    </w:p>
    <w:p w14:paraId="1F4A8800"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
    <w:p w14:paraId="09502B84" w14:textId="77777777" w:rsidR="00796D3C" w:rsidRPr="00853BAD" w:rsidRDefault="00796D3C">
      <w:pPr>
        <w:pStyle w:val="ConsPlusNormal"/>
        <w:spacing w:before="220"/>
        <w:ind w:firstLine="540"/>
        <w:jc w:val="both"/>
        <w:rPr>
          <w:rFonts w:ascii="Arial" w:hAnsi="Arial" w:cs="Arial"/>
          <w:sz w:val="24"/>
        </w:rPr>
      </w:pPr>
      <w:bookmarkStart w:id="13" w:name="P293"/>
      <w:bookmarkEnd w:id="13"/>
      <w:r w:rsidRPr="00853BAD">
        <w:rPr>
          <w:rFonts w:ascii="Arial" w:hAnsi="Arial" w:cs="Arial"/>
          <w:sz w:val="24"/>
        </w:rPr>
        <w:t xml:space="preserve">2. </w:t>
      </w:r>
      <w:hyperlink r:id="rId103" w:history="1">
        <w:r w:rsidRPr="00853BAD">
          <w:rPr>
            <w:rFonts w:ascii="Arial" w:hAnsi="Arial" w:cs="Arial"/>
            <w:color w:val="0000FF"/>
            <w:sz w:val="24"/>
          </w:rPr>
          <w:t>Методика</w:t>
        </w:r>
      </w:hyperlink>
      <w:r w:rsidRPr="00853BAD">
        <w:rPr>
          <w:rFonts w:ascii="Arial" w:hAnsi="Arial" w:cs="Arial"/>
          <w:sz w:val="24"/>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hyperlink r:id="rId104" w:history="1">
        <w:r w:rsidRPr="00853BAD">
          <w:rPr>
            <w:rFonts w:ascii="Arial" w:hAnsi="Arial" w:cs="Arial"/>
            <w:color w:val="0000FF"/>
            <w:sz w:val="24"/>
          </w:rPr>
          <w:t>максимальные размеры</w:t>
        </w:r>
      </w:hyperlink>
      <w:r w:rsidRPr="00853BAD">
        <w:rPr>
          <w:rFonts w:ascii="Arial" w:hAnsi="Arial" w:cs="Arial"/>
          <w:sz w:val="24"/>
        </w:rPr>
        <w:t xml:space="preserve"> платы за проведение указанных экспертиз устанавливаются Правительством Российской Федерации. Такая методика должна содержать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
    <w:p w14:paraId="63A20D5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w:t>
      </w:r>
      <w:hyperlink r:id="rId105" w:history="1">
        <w:r w:rsidRPr="00853BAD">
          <w:rPr>
            <w:rFonts w:ascii="Arial" w:hAnsi="Arial" w:cs="Arial"/>
            <w:color w:val="0000FF"/>
            <w:sz w:val="24"/>
          </w:rPr>
          <w:t>Порядок</w:t>
        </w:r>
      </w:hyperlink>
      <w:r w:rsidRPr="00853BAD">
        <w:rPr>
          <w:rFonts w:ascii="Arial" w:hAnsi="Arial" w:cs="Arial"/>
          <w:sz w:val="24"/>
        </w:rPr>
        <w:t xml:space="preserve"> раскрытия, в том числе размещения в информационно-телекоммуникационной сети "Интернет", информации о размерах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5AE5B64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 Средства, уплаченные заявителем, аккредитованным лицом сверх размера платы, определяемого в соответствии с указанной в </w:t>
      </w:r>
      <w:hyperlink w:anchor="P293" w:history="1">
        <w:r w:rsidRPr="00853BAD">
          <w:rPr>
            <w:rFonts w:ascii="Arial" w:hAnsi="Arial" w:cs="Arial"/>
            <w:color w:val="0000FF"/>
            <w:sz w:val="24"/>
          </w:rPr>
          <w:t>части 2</w:t>
        </w:r>
      </w:hyperlink>
      <w:r w:rsidRPr="00853BAD">
        <w:rPr>
          <w:rFonts w:ascii="Arial" w:hAnsi="Arial" w:cs="Arial"/>
          <w:sz w:val="24"/>
        </w:rPr>
        <w:t xml:space="preserve"> настоящей статьи методикой, а также сверх установленных максимальных размеров платы за проведение экспертиз, подлежат возврату заявителю, аккредитованному лицу.</w:t>
      </w:r>
    </w:p>
    <w:p w14:paraId="398E206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взаимодействие в соответствии с </w:t>
      </w:r>
      <w:hyperlink w:anchor="P288" w:history="1">
        <w:r w:rsidRPr="00853BAD">
          <w:rPr>
            <w:rFonts w:ascii="Arial" w:hAnsi="Arial" w:cs="Arial"/>
            <w:color w:val="0000FF"/>
            <w:sz w:val="24"/>
          </w:rPr>
          <w:t>частью 8 статьи 14</w:t>
        </w:r>
      </w:hyperlink>
      <w:r w:rsidRPr="00853BAD">
        <w:rPr>
          <w:rFonts w:ascii="Arial" w:hAnsi="Arial" w:cs="Arial"/>
          <w:sz w:val="24"/>
        </w:rPr>
        <w:t xml:space="preserve"> настоящего Федерального закона.</w:t>
      </w:r>
    </w:p>
    <w:p w14:paraId="1C7CDC44" w14:textId="77777777" w:rsidR="00796D3C" w:rsidRPr="00853BAD" w:rsidRDefault="00796D3C">
      <w:pPr>
        <w:pStyle w:val="ConsPlusNormal"/>
        <w:ind w:firstLine="540"/>
        <w:jc w:val="both"/>
        <w:rPr>
          <w:rFonts w:ascii="Arial" w:hAnsi="Arial" w:cs="Arial"/>
          <w:sz w:val="24"/>
        </w:rPr>
      </w:pPr>
    </w:p>
    <w:p w14:paraId="7D1AEAED" w14:textId="77777777" w:rsidR="00796D3C" w:rsidRPr="00853BAD" w:rsidRDefault="00796D3C">
      <w:pPr>
        <w:pStyle w:val="ConsPlusTitle"/>
        <w:jc w:val="center"/>
        <w:outlineLvl w:val="0"/>
        <w:rPr>
          <w:rFonts w:ascii="Arial" w:hAnsi="Arial" w:cs="Arial"/>
          <w:sz w:val="24"/>
        </w:rPr>
      </w:pPr>
      <w:r w:rsidRPr="00853BAD">
        <w:rPr>
          <w:rFonts w:ascii="Arial" w:hAnsi="Arial" w:cs="Arial"/>
          <w:sz w:val="24"/>
        </w:rPr>
        <w:lastRenderedPageBreak/>
        <w:t>Глава 3. ПРАВИЛА И ОРГАНИЗАЦИЯ АККРЕДИТАЦИИ</w:t>
      </w:r>
    </w:p>
    <w:p w14:paraId="0CB37838" w14:textId="77777777" w:rsidR="00796D3C" w:rsidRPr="00853BAD" w:rsidRDefault="00796D3C">
      <w:pPr>
        <w:pStyle w:val="ConsPlusNormal"/>
        <w:ind w:firstLine="540"/>
        <w:jc w:val="both"/>
        <w:rPr>
          <w:rFonts w:ascii="Arial" w:hAnsi="Arial" w:cs="Arial"/>
          <w:sz w:val="24"/>
        </w:rPr>
      </w:pPr>
    </w:p>
    <w:p w14:paraId="5C17A208" w14:textId="77777777" w:rsidR="00796D3C" w:rsidRPr="00853BAD" w:rsidRDefault="00796D3C">
      <w:pPr>
        <w:pStyle w:val="ConsPlusTitle"/>
        <w:ind w:firstLine="540"/>
        <w:jc w:val="both"/>
        <w:outlineLvl w:val="1"/>
        <w:rPr>
          <w:rFonts w:ascii="Arial" w:hAnsi="Arial" w:cs="Arial"/>
          <w:sz w:val="24"/>
        </w:rPr>
      </w:pPr>
      <w:bookmarkStart w:id="14" w:name="P300"/>
      <w:bookmarkEnd w:id="14"/>
      <w:r w:rsidRPr="00853BAD">
        <w:rPr>
          <w:rFonts w:ascii="Arial" w:hAnsi="Arial" w:cs="Arial"/>
          <w:sz w:val="24"/>
        </w:rPr>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14:paraId="11AFF4C3" w14:textId="77777777" w:rsidR="00796D3C" w:rsidRPr="00853BAD" w:rsidRDefault="00796D3C">
      <w:pPr>
        <w:pStyle w:val="ConsPlusNormal"/>
        <w:ind w:firstLine="540"/>
        <w:jc w:val="both"/>
        <w:rPr>
          <w:rFonts w:ascii="Arial" w:hAnsi="Arial" w:cs="Arial"/>
          <w:sz w:val="24"/>
        </w:rPr>
      </w:pPr>
    </w:p>
    <w:p w14:paraId="264D86E0"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 xml:space="preserve">1. Для аккредитации заявитель представляет в национальный орган по аккредитации </w:t>
      </w:r>
      <w:hyperlink r:id="rId106" w:history="1">
        <w:r w:rsidRPr="00853BAD">
          <w:rPr>
            <w:rFonts w:ascii="Arial" w:hAnsi="Arial" w:cs="Arial"/>
            <w:color w:val="0000FF"/>
            <w:sz w:val="24"/>
          </w:rPr>
          <w:t>заявление</w:t>
        </w:r>
      </w:hyperlink>
      <w:r w:rsidRPr="00853BAD">
        <w:rPr>
          <w:rFonts w:ascii="Arial" w:hAnsi="Arial" w:cs="Arial"/>
          <w:sz w:val="24"/>
        </w:rPr>
        <w:t xml:space="preserve">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14:paraId="073C1565" w14:textId="77777777" w:rsidR="00796D3C" w:rsidRPr="00853BAD" w:rsidRDefault="00796D3C">
      <w:pPr>
        <w:pStyle w:val="ConsPlusNormal"/>
        <w:spacing w:before="220"/>
        <w:ind w:firstLine="540"/>
        <w:jc w:val="both"/>
        <w:rPr>
          <w:rFonts w:ascii="Arial" w:hAnsi="Arial" w:cs="Arial"/>
          <w:sz w:val="24"/>
        </w:rPr>
      </w:pPr>
      <w:bookmarkStart w:id="15" w:name="P303"/>
      <w:bookmarkEnd w:id="15"/>
      <w:r w:rsidRPr="00853BAD">
        <w:rPr>
          <w:rFonts w:ascii="Arial" w:hAnsi="Arial" w:cs="Arial"/>
          <w:sz w:val="24"/>
        </w:rPr>
        <w:t>2. В заявлении об аккредитации указываются:</w:t>
      </w:r>
    </w:p>
    <w:p w14:paraId="270D8B4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адрес электронной почты юридического лица;</w:t>
      </w:r>
    </w:p>
    <w:p w14:paraId="4DA3DBA2"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07"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222DB75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адрес электронной почты индивидуального предпринимателя;</w:t>
      </w:r>
    </w:p>
    <w:p w14:paraId="4EDF1DC8"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08"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60865CB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адреса мест осуществления деятельности в заявленной области аккредитации, за исключением мест осуществления временных работ;</w:t>
      </w:r>
    </w:p>
    <w:p w14:paraId="1D9EE6B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идентификационный номер налогоплательщика;</w:t>
      </w:r>
    </w:p>
    <w:p w14:paraId="7406C4D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заявленная область аккредитации;</w:t>
      </w:r>
    </w:p>
    <w:p w14:paraId="42BA405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6) согласие соблюдать критерии аккредитации, а также требования документов в соответствии с </w:t>
      </w:r>
      <w:hyperlink w:anchor="P260" w:history="1">
        <w:r w:rsidRPr="00853BAD">
          <w:rPr>
            <w:rFonts w:ascii="Arial" w:hAnsi="Arial" w:cs="Arial"/>
            <w:color w:val="0000FF"/>
            <w:sz w:val="24"/>
          </w:rPr>
          <w:t>частью 6 статьи 13</w:t>
        </w:r>
      </w:hyperlink>
      <w:r w:rsidRPr="00853BAD">
        <w:rPr>
          <w:rFonts w:ascii="Arial" w:hAnsi="Arial" w:cs="Arial"/>
          <w:sz w:val="24"/>
        </w:rPr>
        <w:t xml:space="preserve"> настоящего Федерального закона.</w:t>
      </w:r>
    </w:p>
    <w:p w14:paraId="7E429048"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6 введен Федеральным </w:t>
      </w:r>
      <w:hyperlink r:id="rId109"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5AA61C1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Утратил силу. - Федеральный </w:t>
      </w:r>
      <w:hyperlink r:id="rId110" w:history="1">
        <w:r w:rsidRPr="00853BAD">
          <w:rPr>
            <w:rFonts w:ascii="Arial" w:hAnsi="Arial" w:cs="Arial"/>
            <w:color w:val="0000FF"/>
            <w:sz w:val="24"/>
          </w:rPr>
          <w:t>закон</w:t>
        </w:r>
      </w:hyperlink>
      <w:r w:rsidRPr="00853BAD">
        <w:rPr>
          <w:rFonts w:ascii="Arial" w:hAnsi="Arial" w:cs="Arial"/>
          <w:sz w:val="24"/>
        </w:rPr>
        <w:t xml:space="preserve"> от 29.07.2018 N 262-ФЗ.</w:t>
      </w:r>
    </w:p>
    <w:p w14:paraId="31902A45" w14:textId="77777777" w:rsidR="00796D3C" w:rsidRPr="00853BAD" w:rsidRDefault="00796D3C">
      <w:pPr>
        <w:pStyle w:val="ConsPlusNormal"/>
        <w:spacing w:before="220"/>
        <w:ind w:firstLine="540"/>
        <w:jc w:val="both"/>
        <w:rPr>
          <w:rFonts w:ascii="Arial" w:hAnsi="Arial" w:cs="Arial"/>
          <w:sz w:val="24"/>
        </w:rPr>
      </w:pPr>
      <w:bookmarkStart w:id="16" w:name="P314"/>
      <w:bookmarkEnd w:id="16"/>
      <w:r w:rsidRPr="00853BAD">
        <w:rPr>
          <w:rFonts w:ascii="Arial" w:hAnsi="Arial" w:cs="Arial"/>
          <w:sz w:val="24"/>
        </w:rPr>
        <w:t>4. К заявлению об аккредитации прилагаются:</w:t>
      </w:r>
    </w:p>
    <w:p w14:paraId="02B26E5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копии документов,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копии документов, подтверждающих полномочия лица, подписавшего заявление, в случае, если заявление подписано лицом, не имеющим права действовать без доверенности от имени заявителя;</w:t>
      </w:r>
    </w:p>
    <w:p w14:paraId="123FA7D8"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1 в ред. Федерального </w:t>
      </w:r>
      <w:hyperlink r:id="rId111"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2F16D1B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опись прилагаемых документов.</w:t>
      </w:r>
    </w:p>
    <w:p w14:paraId="1977B4C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w:t>
      </w:r>
      <w:r w:rsidRPr="00853BAD">
        <w:rPr>
          <w:rFonts w:ascii="Arial" w:hAnsi="Arial" w:cs="Arial"/>
          <w:sz w:val="24"/>
        </w:rPr>
        <w:lastRenderedPageBreak/>
        <w:t>предпринимателей),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 органе, в федеральном органе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 В случае, если отсутствуют сведения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нарушены установленные требования к заявлению об аккредитации и (или) предоставлению прилагаемых к заявлению документов либо если заявление подписано лицом, не уполномоченным на его подписание, заявление возвращается направившему его лицу без рассмотрения.</w:t>
      </w:r>
    </w:p>
    <w:p w14:paraId="205E9CE5"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Федеральных законов от 23.06.2014 </w:t>
      </w:r>
      <w:hyperlink r:id="rId112" w:history="1">
        <w:r w:rsidRPr="00853BAD">
          <w:rPr>
            <w:rFonts w:ascii="Arial" w:hAnsi="Arial" w:cs="Arial"/>
            <w:color w:val="0000FF"/>
            <w:sz w:val="24"/>
          </w:rPr>
          <w:t>N 160-ФЗ</w:t>
        </w:r>
      </w:hyperlink>
      <w:r w:rsidRPr="00853BAD">
        <w:rPr>
          <w:rFonts w:ascii="Arial" w:hAnsi="Arial" w:cs="Arial"/>
          <w:sz w:val="24"/>
        </w:rPr>
        <w:t xml:space="preserve">, от 29.07.2018 </w:t>
      </w:r>
      <w:hyperlink r:id="rId113" w:history="1">
        <w:r w:rsidRPr="00853BAD">
          <w:rPr>
            <w:rFonts w:ascii="Arial" w:hAnsi="Arial" w:cs="Arial"/>
            <w:color w:val="0000FF"/>
            <w:sz w:val="24"/>
          </w:rPr>
          <w:t>N 262-ФЗ</w:t>
        </w:r>
      </w:hyperlink>
      <w:r w:rsidRPr="00853BAD">
        <w:rPr>
          <w:rFonts w:ascii="Arial" w:hAnsi="Arial" w:cs="Arial"/>
          <w:sz w:val="24"/>
        </w:rPr>
        <w:t>)</w:t>
      </w:r>
    </w:p>
    <w:p w14:paraId="68B5C0E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5.1. Национальный орган по аккредитации возвращает без рассмотрения заявление об аккредитации в случае, если на момент подачи указанного заявления в национальный орган по аккредитации на его рассмотрении находится другое заявление об аккредитации от данного заявителя по тому же адресу места осуществления деятельности в заявленной области аккредитации либо если данный заявитель уже является аккредитованным лицом в соответствующей области аккредитации по тому же адресу места осуществления деятельности, о чем уведомляет заявителя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(далее - электронная подпись).</w:t>
      </w:r>
    </w:p>
    <w:p w14:paraId="1FB725BB"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5.1 введена Федеральным </w:t>
      </w:r>
      <w:hyperlink r:id="rId114"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502F446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6. Национальный орган по аккредитации не вправе требовать от заявителя указания в заявлении об аккредитации сведений, не предусмотренных </w:t>
      </w:r>
      <w:hyperlink w:anchor="P303" w:history="1">
        <w:r w:rsidRPr="00853BAD">
          <w:rPr>
            <w:rFonts w:ascii="Arial" w:hAnsi="Arial" w:cs="Arial"/>
            <w:color w:val="0000FF"/>
            <w:sz w:val="24"/>
          </w:rPr>
          <w:t>частью 2</w:t>
        </w:r>
      </w:hyperlink>
      <w:r w:rsidRPr="00853BAD">
        <w:rPr>
          <w:rFonts w:ascii="Arial" w:hAnsi="Arial" w:cs="Arial"/>
          <w:sz w:val="24"/>
        </w:rPr>
        <w:t xml:space="preserve"> настоящей статьи, а также представления документов, не предусмотренных </w:t>
      </w:r>
      <w:hyperlink w:anchor="P314" w:history="1">
        <w:r w:rsidRPr="00853BAD">
          <w:rPr>
            <w:rFonts w:ascii="Arial" w:hAnsi="Arial" w:cs="Arial"/>
            <w:color w:val="0000FF"/>
            <w:sz w:val="24"/>
          </w:rPr>
          <w:t>частью 4</w:t>
        </w:r>
      </w:hyperlink>
      <w:r w:rsidRPr="00853BAD">
        <w:rPr>
          <w:rFonts w:ascii="Arial" w:hAnsi="Arial" w:cs="Arial"/>
          <w:sz w:val="24"/>
        </w:rPr>
        <w:t xml:space="preserve"> настоящей статьи.</w:t>
      </w:r>
    </w:p>
    <w:p w14:paraId="406042F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7. Документы, составленные на иностранном языке, должны быть представлены в национальный орган по аккредитации с заверенным в установленном </w:t>
      </w:r>
      <w:hyperlink r:id="rId115" w:history="1">
        <w:r w:rsidRPr="00853BAD">
          <w:rPr>
            <w:rFonts w:ascii="Arial" w:hAnsi="Arial" w:cs="Arial"/>
            <w:color w:val="0000FF"/>
            <w:sz w:val="24"/>
          </w:rPr>
          <w:t>законодательством</w:t>
        </w:r>
      </w:hyperlink>
      <w:r w:rsidRPr="00853BAD">
        <w:rPr>
          <w:rFonts w:ascii="Arial" w:hAnsi="Arial" w:cs="Arial"/>
          <w:sz w:val="24"/>
        </w:rPr>
        <w:t xml:space="preserve"> Российской Федерации порядке переводом на русский язык.</w:t>
      </w:r>
    </w:p>
    <w:p w14:paraId="47F4E66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8. Заявление об аккредитации и прилагаемые к нему документы представляются заявителем в национальный орган по аккредитации в форме электронного документа, подписанного электронной подписью.</w:t>
      </w:r>
    </w:p>
    <w:p w14:paraId="1936CE03"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16"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668A1A7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9. Утратил силу. - Федеральный </w:t>
      </w:r>
      <w:hyperlink r:id="rId117" w:history="1">
        <w:r w:rsidRPr="00853BAD">
          <w:rPr>
            <w:rFonts w:ascii="Arial" w:hAnsi="Arial" w:cs="Arial"/>
            <w:color w:val="0000FF"/>
            <w:sz w:val="24"/>
          </w:rPr>
          <w:t>закон</w:t>
        </w:r>
      </w:hyperlink>
      <w:r w:rsidRPr="00853BAD">
        <w:rPr>
          <w:rFonts w:ascii="Arial" w:hAnsi="Arial" w:cs="Arial"/>
          <w:sz w:val="24"/>
        </w:rPr>
        <w:t xml:space="preserve"> от 29.07.2018 N 262-ФЗ.</w:t>
      </w:r>
    </w:p>
    <w:p w14:paraId="5B2604B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9.1. Заявления о прекращении осуществления процедур аккредитации, расширения области аккредитации, подтверждения компетентности и (или) иных процедур, осуществляемых на основании заявления заявителя, аккредитованного лица, подаются в форме электронного документа, подписанного электронной подписью. В случае представления заявителем, аккредитованным лицом в национальный орган по аккредитации заявлений о прекращении осуществления процедур аккредитации, расширения области аккредитации, подтверждения компетентности и (или) иных процедур, осуществляемых на основании заявления заявителя, аккредитованного лица, осуществление соответствующей процедуры прекращается национальным органом по аккредитации.</w:t>
      </w:r>
    </w:p>
    <w:p w14:paraId="5C90F218" w14:textId="77777777" w:rsidR="00796D3C" w:rsidRPr="00853BAD" w:rsidRDefault="00796D3C">
      <w:pPr>
        <w:pStyle w:val="ConsPlusNormal"/>
        <w:jc w:val="both"/>
        <w:rPr>
          <w:rFonts w:ascii="Arial" w:hAnsi="Arial" w:cs="Arial"/>
          <w:sz w:val="24"/>
        </w:rPr>
      </w:pPr>
      <w:r w:rsidRPr="00853BAD">
        <w:rPr>
          <w:rFonts w:ascii="Arial" w:hAnsi="Arial" w:cs="Arial"/>
          <w:sz w:val="24"/>
        </w:rPr>
        <w:lastRenderedPageBreak/>
        <w:t xml:space="preserve">(часть 9.1 введена Федеральным </w:t>
      </w:r>
      <w:hyperlink r:id="rId118"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3FA47356" w14:textId="77777777" w:rsidR="00796D3C" w:rsidRPr="00853BAD" w:rsidRDefault="00796D3C">
      <w:pPr>
        <w:pStyle w:val="ConsPlusNormal"/>
        <w:spacing w:before="220"/>
        <w:ind w:firstLine="540"/>
        <w:jc w:val="both"/>
        <w:rPr>
          <w:rFonts w:ascii="Arial" w:hAnsi="Arial" w:cs="Arial"/>
          <w:sz w:val="24"/>
        </w:rPr>
      </w:pPr>
      <w:bookmarkStart w:id="17" w:name="P329"/>
      <w:bookmarkEnd w:id="17"/>
      <w:r w:rsidRPr="00853BAD">
        <w:rPr>
          <w:rFonts w:ascii="Arial" w:hAnsi="Arial" w:cs="Arial"/>
          <w:sz w:val="24"/>
        </w:rPr>
        <w:t>9.2. Заявители, аккредитованные лица, осуществление процедур аккредитации, расширения области аккредитации в отношении которых прекращено на основании их заявления, представленного в национальный орган по аккредитации после осуществления отбора эксперта по аккредитации, который является руководителем экспертной группы, вправе обратиться с заявлениями об аккредитации, о расширении области аккредитации в национальный орган по аккредитации не ранее чем по истечении шести месяцев со дня представления заявления о прекращении соответствующей процедуры.</w:t>
      </w:r>
    </w:p>
    <w:p w14:paraId="22E9844F"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9.2 введена Федеральным </w:t>
      </w:r>
      <w:hyperlink r:id="rId119"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73858AE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10 - 13. Утратили силу. - Федеральный </w:t>
      </w:r>
      <w:hyperlink r:id="rId120" w:history="1">
        <w:r w:rsidRPr="00853BAD">
          <w:rPr>
            <w:rFonts w:ascii="Arial" w:hAnsi="Arial" w:cs="Arial"/>
            <w:color w:val="0000FF"/>
            <w:sz w:val="24"/>
          </w:rPr>
          <w:t>закон</w:t>
        </w:r>
      </w:hyperlink>
      <w:r w:rsidRPr="00853BAD">
        <w:rPr>
          <w:rFonts w:ascii="Arial" w:hAnsi="Arial" w:cs="Arial"/>
          <w:sz w:val="24"/>
        </w:rPr>
        <w:t xml:space="preserve"> от 29.07.2018 N 262-ФЗ.</w:t>
      </w:r>
    </w:p>
    <w:p w14:paraId="652F0008" w14:textId="77777777" w:rsidR="00796D3C" w:rsidRPr="00853BAD" w:rsidRDefault="00796D3C">
      <w:pPr>
        <w:pStyle w:val="ConsPlusNormal"/>
        <w:ind w:firstLine="540"/>
        <w:jc w:val="both"/>
        <w:rPr>
          <w:rFonts w:ascii="Arial" w:hAnsi="Arial" w:cs="Arial"/>
          <w:sz w:val="24"/>
        </w:rPr>
      </w:pPr>
    </w:p>
    <w:p w14:paraId="5721289E"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17. Порядок оценки соответствия заявителя критериям аккредитации</w:t>
      </w:r>
    </w:p>
    <w:p w14:paraId="2E201CF3" w14:textId="77777777" w:rsidR="00796D3C" w:rsidRPr="00853BAD" w:rsidRDefault="00796D3C">
      <w:pPr>
        <w:pStyle w:val="ConsPlusNormal"/>
        <w:ind w:firstLine="540"/>
        <w:jc w:val="both"/>
        <w:rPr>
          <w:rFonts w:ascii="Arial" w:hAnsi="Arial" w:cs="Arial"/>
          <w:sz w:val="24"/>
        </w:rPr>
      </w:pPr>
    </w:p>
    <w:p w14:paraId="2103712B"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
    <w:p w14:paraId="1C193EC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проводимой по месту или местам осуществления его деятельности.</w:t>
      </w:r>
    </w:p>
    <w:p w14:paraId="0F8984E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Общий </w:t>
      </w:r>
      <w:hyperlink r:id="rId121" w:history="1">
        <w:r w:rsidRPr="00853BAD">
          <w:rPr>
            <w:rFonts w:ascii="Arial" w:hAnsi="Arial" w:cs="Arial"/>
            <w:color w:val="0000FF"/>
            <w:sz w:val="24"/>
          </w:rPr>
          <w:t>срок</w:t>
        </w:r>
      </w:hyperlink>
      <w:r w:rsidRPr="00853BAD">
        <w:rPr>
          <w:rFonts w:ascii="Arial" w:hAnsi="Arial" w:cs="Arial"/>
          <w:sz w:val="24"/>
        </w:rPr>
        <w:t xml:space="preserve">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14:paraId="29BC3F0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 качество такой оценки.</w:t>
      </w:r>
    </w:p>
    <w:p w14:paraId="35CAB05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
    <w:p w14:paraId="3BDC7178" w14:textId="77777777" w:rsidR="00796D3C" w:rsidRPr="00853BAD" w:rsidRDefault="00796D3C">
      <w:pPr>
        <w:pStyle w:val="ConsPlusNormal"/>
        <w:spacing w:before="220"/>
        <w:ind w:firstLine="540"/>
        <w:jc w:val="both"/>
        <w:rPr>
          <w:rFonts w:ascii="Arial" w:hAnsi="Arial" w:cs="Arial"/>
          <w:sz w:val="24"/>
        </w:rPr>
      </w:pPr>
      <w:bookmarkStart w:id="18" w:name="P340"/>
      <w:bookmarkEnd w:id="18"/>
      <w:r w:rsidRPr="00853BAD">
        <w:rPr>
          <w:rFonts w:ascii="Arial" w:hAnsi="Arial" w:cs="Arial"/>
          <w:sz w:val="24"/>
        </w:rPr>
        <w:t>6. Экспертиза представленных заявителем документов и сведений проводится экспертной группой, в состав которой включаются эксперт по аккредитации и при необходимости технические эксперты. 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14:paraId="12F9DD5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6.1. 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экспертной группы </w:t>
      </w:r>
      <w:r w:rsidRPr="00853BAD">
        <w:rPr>
          <w:rFonts w:ascii="Arial" w:hAnsi="Arial" w:cs="Arial"/>
          <w:sz w:val="24"/>
        </w:rPr>
        <w:lastRenderedPageBreak/>
        <w:t xml:space="preserve">подлежат обязательному включению эксперт по аккредитации и (или) технические эксперты, для которых подведомственное национальному органу по аккредитации федеральное государственное учреждение является основным местом работы или с которыми оно осуществляет взаимодействие в соответствии с </w:t>
      </w:r>
      <w:hyperlink w:anchor="P288" w:history="1">
        <w:r w:rsidRPr="00853BAD">
          <w:rPr>
            <w:rFonts w:ascii="Arial" w:hAnsi="Arial" w:cs="Arial"/>
            <w:color w:val="0000FF"/>
            <w:sz w:val="24"/>
          </w:rPr>
          <w:t>частью 8 статьи 14</w:t>
        </w:r>
      </w:hyperlink>
      <w:r w:rsidRPr="00853BAD">
        <w:rPr>
          <w:rFonts w:ascii="Arial" w:hAnsi="Arial" w:cs="Arial"/>
          <w:sz w:val="24"/>
        </w:rPr>
        <w:t xml:space="preserve"> настоящего Федерального закона.</w:t>
      </w:r>
    </w:p>
    <w:p w14:paraId="16AD16CB"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6.1 введена Федеральным </w:t>
      </w:r>
      <w:hyperlink r:id="rId122"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0950287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 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
    <w:p w14:paraId="632D11F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 Такие предложения должны быть направлены в национальный орган по аккредитации в течение пяти рабочих дней со дня отбора эксперта по аккредитации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
    <w:p w14:paraId="53179F3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9. В случае,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 В случае отказа 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 принимает решение о внесении изменений в состав экспертной группы, информация о чем в течение трех рабочих дней со дня принятия такого решения направляется заявителю заказным почтовым отправлением с уведомлением о вручении или в форме электронного документа, подписанного электронной подписью.</w:t>
      </w:r>
    </w:p>
    <w:p w14:paraId="4C445421" w14:textId="77777777" w:rsidR="00796D3C" w:rsidRPr="00853BAD" w:rsidRDefault="00796D3C">
      <w:pPr>
        <w:pStyle w:val="ConsPlusNormal"/>
        <w:spacing w:before="220"/>
        <w:ind w:firstLine="540"/>
        <w:jc w:val="both"/>
        <w:rPr>
          <w:rFonts w:ascii="Arial" w:hAnsi="Arial" w:cs="Arial"/>
          <w:sz w:val="24"/>
        </w:rPr>
      </w:pPr>
      <w:bookmarkStart w:id="19" w:name="P346"/>
      <w:bookmarkEnd w:id="19"/>
      <w:r w:rsidRPr="00853BAD">
        <w:rPr>
          <w:rFonts w:ascii="Arial" w:hAnsi="Arial" w:cs="Arial"/>
          <w:sz w:val="24"/>
        </w:rPr>
        <w:t xml:space="preserve">10. 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информационной системы в области аккредитации 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 необходимых и обязательных для предоставления государственных услуг в соответствии с </w:t>
      </w:r>
      <w:r w:rsidRPr="00853BAD">
        <w:rPr>
          <w:rFonts w:ascii="Arial" w:hAnsi="Arial" w:cs="Arial"/>
          <w:sz w:val="24"/>
        </w:rPr>
        <w:lastRenderedPageBreak/>
        <w:t>настоящим Федеральным законом, о составе экспертной группы.</w:t>
      </w:r>
    </w:p>
    <w:p w14:paraId="745C4A9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
    <w:p w14:paraId="13A612BE" w14:textId="77777777" w:rsidR="00796D3C" w:rsidRPr="00853BAD" w:rsidRDefault="00796D3C">
      <w:pPr>
        <w:pStyle w:val="ConsPlusNormal"/>
        <w:spacing w:before="220"/>
        <w:ind w:firstLine="540"/>
        <w:jc w:val="both"/>
        <w:rPr>
          <w:rFonts w:ascii="Arial" w:hAnsi="Arial" w:cs="Arial"/>
          <w:sz w:val="24"/>
        </w:rPr>
      </w:pPr>
      <w:bookmarkStart w:id="20" w:name="P348"/>
      <w:bookmarkEnd w:id="20"/>
      <w:r w:rsidRPr="00853BAD">
        <w:rPr>
          <w:rFonts w:ascii="Arial" w:hAnsi="Arial" w:cs="Arial"/>
          <w:sz w:val="24"/>
        </w:rPr>
        <w:t xml:space="preserve">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w:t>
      </w:r>
      <w:hyperlink w:anchor="P214" w:history="1">
        <w:r w:rsidRPr="00853BAD">
          <w:rPr>
            <w:rFonts w:ascii="Arial" w:hAnsi="Arial" w:cs="Arial"/>
            <w:color w:val="0000FF"/>
            <w:sz w:val="24"/>
          </w:rPr>
          <w:t>частями 6</w:t>
        </w:r>
      </w:hyperlink>
      <w:r w:rsidRPr="00853BAD">
        <w:rPr>
          <w:rFonts w:ascii="Arial" w:hAnsi="Arial" w:cs="Arial"/>
          <w:sz w:val="24"/>
        </w:rPr>
        <w:t xml:space="preserve"> - </w:t>
      </w:r>
      <w:hyperlink w:anchor="P217" w:history="1">
        <w:r w:rsidRPr="00853BAD">
          <w:rPr>
            <w:rFonts w:ascii="Arial" w:hAnsi="Arial" w:cs="Arial"/>
            <w:color w:val="0000FF"/>
            <w:sz w:val="24"/>
          </w:rPr>
          <w:t>8 статьи 11</w:t>
        </w:r>
      </w:hyperlink>
      <w:r w:rsidRPr="00853BAD">
        <w:rPr>
          <w:rFonts w:ascii="Arial" w:hAnsi="Arial" w:cs="Arial"/>
          <w:sz w:val="24"/>
        </w:rPr>
        <w:t xml:space="preserve"> настоящего Федерального закона. </w:t>
      </w:r>
      <w:hyperlink r:id="rId123" w:history="1">
        <w:r w:rsidRPr="00853BAD">
          <w:rPr>
            <w:rFonts w:ascii="Arial" w:hAnsi="Arial" w:cs="Arial"/>
            <w:color w:val="0000FF"/>
            <w:sz w:val="24"/>
          </w:rPr>
          <w:t>Порядок</w:t>
        </w:r>
      </w:hyperlink>
      <w:r w:rsidRPr="00853BAD">
        <w:rPr>
          <w:rFonts w:ascii="Arial" w:hAnsi="Arial" w:cs="Arial"/>
          <w:sz w:val="24"/>
        </w:rPr>
        <w:t xml:space="preserve"> установления факта несоответствия эксперта по аккредитации или технического эксперта требованиям </w:t>
      </w:r>
      <w:hyperlink w:anchor="P214" w:history="1">
        <w:r w:rsidRPr="00853BAD">
          <w:rPr>
            <w:rFonts w:ascii="Arial" w:hAnsi="Arial" w:cs="Arial"/>
            <w:color w:val="0000FF"/>
            <w:sz w:val="24"/>
          </w:rPr>
          <w:t>частей 6</w:t>
        </w:r>
      </w:hyperlink>
      <w:r w:rsidRPr="00853BAD">
        <w:rPr>
          <w:rFonts w:ascii="Arial" w:hAnsi="Arial" w:cs="Arial"/>
          <w:sz w:val="24"/>
        </w:rPr>
        <w:t xml:space="preserve"> - </w:t>
      </w:r>
      <w:hyperlink w:anchor="P217" w:history="1">
        <w:r w:rsidRPr="00853BAD">
          <w:rPr>
            <w:rFonts w:ascii="Arial" w:hAnsi="Arial" w:cs="Arial"/>
            <w:color w:val="0000FF"/>
            <w:sz w:val="24"/>
          </w:rPr>
          <w:t>8 статьи 11</w:t>
        </w:r>
      </w:hyperlink>
      <w:r w:rsidRPr="00853BAD">
        <w:rPr>
          <w:rFonts w:ascii="Arial" w:hAnsi="Arial" w:cs="Arial"/>
          <w:sz w:val="24"/>
        </w:rPr>
        <w:t xml:space="preserve">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6529C9F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13. Экспертиза представленных заявителем документов и сведений проводится на предмет их соответствия заявленной области аккредитации. Результаты экспертизы указанных документов и сведений оформляются экспертным заключением. </w:t>
      </w:r>
      <w:hyperlink r:id="rId124" w:history="1">
        <w:r w:rsidRPr="00853BAD">
          <w:rPr>
            <w:rFonts w:ascii="Arial" w:hAnsi="Arial" w:cs="Arial"/>
            <w:color w:val="0000FF"/>
            <w:sz w:val="24"/>
          </w:rPr>
          <w:t>Форма и перечень</w:t>
        </w:r>
      </w:hyperlink>
      <w:r w:rsidRPr="00853BAD">
        <w:rPr>
          <w:rFonts w:ascii="Arial" w:hAnsi="Arial" w:cs="Arial"/>
          <w:sz w:val="24"/>
        </w:rPr>
        <w:t xml:space="preserve">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Экспертное заключение по результатам экспертизы представленных заявителем документов и сведений подписывается членами экспертной группы и утверждается экспертом по аккредитации.</w:t>
      </w:r>
    </w:p>
    <w:p w14:paraId="0F367C8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
    <w:p w14:paraId="3854E2F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
    <w:p w14:paraId="2B9340D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16. Национальный орган по аккредитации в </w:t>
      </w:r>
      <w:hyperlink r:id="rId125" w:history="1">
        <w:r w:rsidRPr="00853BAD">
          <w:rPr>
            <w:rFonts w:ascii="Arial" w:hAnsi="Arial" w:cs="Arial"/>
            <w:color w:val="0000FF"/>
            <w:sz w:val="24"/>
          </w:rPr>
          <w:t>порядке</w:t>
        </w:r>
      </w:hyperlink>
      <w:r w:rsidRPr="00853BAD">
        <w:rPr>
          <w:rFonts w:ascii="Arial" w:hAnsi="Arial" w:cs="Arial"/>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 проведении выездной оценки соответствия заявителя критериям аккредитации. 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
    <w:p w14:paraId="4B2A8923" w14:textId="77777777" w:rsidR="00796D3C" w:rsidRPr="00853BAD" w:rsidRDefault="00796D3C">
      <w:pPr>
        <w:pStyle w:val="ConsPlusNormal"/>
        <w:spacing w:before="220"/>
        <w:ind w:firstLine="540"/>
        <w:jc w:val="both"/>
        <w:rPr>
          <w:rFonts w:ascii="Arial" w:hAnsi="Arial" w:cs="Arial"/>
          <w:sz w:val="24"/>
        </w:rPr>
      </w:pPr>
      <w:bookmarkStart w:id="21" w:name="P353"/>
      <w:bookmarkEnd w:id="21"/>
      <w:r w:rsidRPr="00853BAD">
        <w:rPr>
          <w:rFonts w:ascii="Arial" w:hAnsi="Arial" w:cs="Arial"/>
          <w:sz w:val="24"/>
        </w:rPr>
        <w:lastRenderedPageBreak/>
        <w:t>17.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14:paraId="39DBDD2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Программа выездной оценки не позднее трех рабочих дней со дня ее утверждения национальным органом по 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взаимодействие такой эксперт по аккредитации для целей оказания услуг, необходимых и обязательных для предоставления государственных услуг в соответствии с настоящим Федеральным законом.</w:t>
      </w:r>
    </w:p>
    <w:p w14:paraId="42C102E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19. Программа выездной оценки формируется на основании методики, утверждаемой национальным органом по аккредитации в соответствии с </w:t>
      </w:r>
      <w:hyperlink w:anchor="P173" w:history="1">
        <w:r w:rsidRPr="00853BAD">
          <w:rPr>
            <w:rFonts w:ascii="Arial" w:hAnsi="Arial" w:cs="Arial"/>
            <w:color w:val="0000FF"/>
            <w:sz w:val="24"/>
          </w:rPr>
          <w:t>частью 6 статьи 8</w:t>
        </w:r>
      </w:hyperlink>
      <w:r w:rsidRPr="00853BAD">
        <w:rPr>
          <w:rFonts w:ascii="Arial" w:hAnsi="Arial" w:cs="Arial"/>
          <w:sz w:val="24"/>
        </w:rPr>
        <w:t xml:space="preserve"> настоящего Федерального закона, и содержит:</w:t>
      </w:r>
    </w:p>
    <w:p w14:paraId="019945EB"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26"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701BEE5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перечень работ по проведению выездной экспертизы соответствия заявителя критериям аккредитации, выполняемых экспертной группой, предусматривающий в том числе:</w:t>
      </w:r>
    </w:p>
    <w:p w14:paraId="7A941CC8"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27"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1F21167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а) оценку системы менеджмента качества заявителя, а также соблюдения при осуществлении деятельности требований системы менеджмента качества;</w:t>
      </w:r>
    </w:p>
    <w:p w14:paraId="5367F68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б) оценку материально-технической базы заявителя;</w:t>
      </w:r>
    </w:p>
    <w:p w14:paraId="56685E7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в) оценку квалификации и опыта работников заявителя;</w:t>
      </w:r>
    </w:p>
    <w:p w14:paraId="7CFD16D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г) оценку обеспеченности необходимой документацией;</w:t>
      </w:r>
    </w:p>
    <w:p w14:paraId="1462B3A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д) наблюдение за выполнением заявителем работ в соответствии с заявленной областью аккредитации;</w:t>
      </w:r>
    </w:p>
    <w:p w14:paraId="29934E0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lastRenderedPageBreak/>
        <w:t>2) перечень мероприятий по оценке соответствия заявителя критериям аккредитации по месту или местам осуществления им деятельности в области аккредитации, осуществляемых должностными лицами национального органа по аккредитации (при необходимости).</w:t>
      </w:r>
    </w:p>
    <w:p w14:paraId="132486FC"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2 в ред. Федерального </w:t>
      </w:r>
      <w:hyperlink r:id="rId128"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7B5B265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20. Заявители обязаны предоставить лицам, участвующим в выездной оценке соответствия заявителя критериям аккредитации, возможность ознакомиться с документами, связанными с целями, задачами и предметом выездной оценки соответствия заявителя критериям аккредитации, а также обеспечить доступ указанных лиц на территорию, в используемые заявителем в рамках заявленной области аккредитации здания, сооружения, помещения, к используемым заявителем в рамках заявленной области аккредитации оборудованию, веществам и материалам. Неисполнение заявителем указанной обязанности влечет за собой признание заявителя не соответствующим критериям аккредитации и отказ в аккредитации.</w:t>
      </w:r>
    </w:p>
    <w:p w14:paraId="72DBE685"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20 в ред. Федерального </w:t>
      </w:r>
      <w:hyperlink r:id="rId129"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79277E9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21. По результатам выездной экспертизы соответствия заявителя критериям аккредитации составляется акт выездной экспертизы в двух экземплярах. </w:t>
      </w:r>
      <w:hyperlink r:id="rId130" w:history="1">
        <w:r w:rsidRPr="00853BAD">
          <w:rPr>
            <w:rFonts w:ascii="Arial" w:hAnsi="Arial" w:cs="Arial"/>
            <w:color w:val="0000FF"/>
            <w:sz w:val="24"/>
          </w:rPr>
          <w:t>Форма и перечень</w:t>
        </w:r>
      </w:hyperlink>
      <w:r w:rsidRPr="00853BAD">
        <w:rPr>
          <w:rFonts w:ascii="Arial" w:hAnsi="Arial" w:cs="Arial"/>
          <w:sz w:val="24"/>
        </w:rPr>
        <w:t xml:space="preserve">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7B31487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22. Акт выездной экспертизы подписывается членами экспертной группы и утверждается экспертом по аккредитации. Заявитель или его уполномоченный представитель делает в акте выездной экспертизы отметку об ознакомлении с ним.</w:t>
      </w:r>
    </w:p>
    <w:p w14:paraId="2CB4F72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22.1. К акту выездной экспертизы прилагается документ, содержащий описание области аккредитации, подписанный экспертом по аккредитации и членами экспертной группы, а также уполномоченным представителем заявителя. Область аккредитации заявителя по результатам экспертизы представленных заявителем документов и сведений, выездной экспертизы соответствия заявителя критериям аккредитации может быть сокращена экспертной группой по согласованию с заявителем.</w:t>
      </w:r>
    </w:p>
    <w:p w14:paraId="357BA1B6"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22.1 введена Федеральным </w:t>
      </w:r>
      <w:hyperlink r:id="rId131"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62F7A29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23.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14:paraId="5124CAF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
    <w:p w14:paraId="0B8BB00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25. Акт выездной экспертизы и документ, содержащий описание области аккредитации заявителя, прилагаемый к этому акту, представляются или направляются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
    <w:p w14:paraId="08ED3399"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32"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0EE11E6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26. Национальный орган по аккредитации в </w:t>
      </w:r>
      <w:hyperlink r:id="rId133" w:history="1">
        <w:r w:rsidRPr="00853BAD">
          <w:rPr>
            <w:rFonts w:ascii="Arial" w:hAnsi="Arial" w:cs="Arial"/>
            <w:color w:val="0000FF"/>
            <w:sz w:val="24"/>
          </w:rPr>
          <w:t>порядке</w:t>
        </w:r>
      </w:hyperlink>
      <w:r w:rsidRPr="00853BAD">
        <w:rPr>
          <w:rFonts w:ascii="Arial" w:hAnsi="Arial" w:cs="Arial"/>
          <w:sz w:val="24"/>
        </w:rPr>
        <w:t xml:space="preserve">, установленном федеральным органом исполнительной власти, осуществляющим функции по </w:t>
      </w:r>
      <w:r w:rsidRPr="00853BAD">
        <w:rPr>
          <w:rFonts w:ascii="Arial" w:hAnsi="Arial" w:cs="Arial"/>
          <w:sz w:val="24"/>
        </w:rPr>
        <w:lastRenderedPageBreak/>
        <w:t>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14:paraId="6D57C9C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27. 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
    <w:p w14:paraId="5BE5B7C1" w14:textId="77777777" w:rsidR="00796D3C" w:rsidRPr="00853BAD" w:rsidRDefault="00796D3C">
      <w:pPr>
        <w:pStyle w:val="ConsPlusNormal"/>
        <w:spacing w:before="220"/>
        <w:ind w:firstLine="540"/>
        <w:jc w:val="both"/>
        <w:rPr>
          <w:rFonts w:ascii="Arial" w:hAnsi="Arial" w:cs="Arial"/>
          <w:sz w:val="24"/>
        </w:rPr>
      </w:pPr>
      <w:bookmarkStart w:id="22" w:name="P378"/>
      <w:bookmarkEnd w:id="22"/>
      <w:r w:rsidRPr="00853BAD">
        <w:rPr>
          <w:rFonts w:ascii="Arial" w:hAnsi="Arial" w:cs="Arial"/>
          <w:sz w:val="24"/>
        </w:rPr>
        <w:t>28. По результатам оценки соответствия заявителя критериям аккредитации и проверки акта выездной экспертизы национальный орган по аккредитации принимает решение:</w:t>
      </w:r>
    </w:p>
    <w:p w14:paraId="16C751B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об аккредитации заявителя (в случае соответствия заявителя критериям аккредитации);</w:t>
      </w:r>
    </w:p>
    <w:p w14:paraId="77978557" w14:textId="77777777" w:rsidR="00796D3C" w:rsidRPr="00853BAD" w:rsidRDefault="00796D3C">
      <w:pPr>
        <w:pStyle w:val="ConsPlusNormal"/>
        <w:spacing w:before="220"/>
        <w:ind w:firstLine="540"/>
        <w:jc w:val="both"/>
        <w:rPr>
          <w:rFonts w:ascii="Arial" w:hAnsi="Arial" w:cs="Arial"/>
          <w:sz w:val="24"/>
        </w:rPr>
      </w:pPr>
      <w:bookmarkStart w:id="23" w:name="P380"/>
      <w:bookmarkEnd w:id="23"/>
      <w:r w:rsidRPr="00853BAD">
        <w:rPr>
          <w:rFonts w:ascii="Arial" w:hAnsi="Arial" w:cs="Arial"/>
          <w:sz w:val="24"/>
        </w:rPr>
        <w:t xml:space="preserve">2) об отказе в аккредитации (в случае, если выявленные несоответствия относятся к </w:t>
      </w:r>
      <w:hyperlink r:id="rId134" w:history="1">
        <w:r w:rsidRPr="00853BAD">
          <w:rPr>
            <w:rFonts w:ascii="Arial" w:hAnsi="Arial" w:cs="Arial"/>
            <w:color w:val="0000FF"/>
            <w:sz w:val="24"/>
          </w:rPr>
          <w:t>перечню</w:t>
        </w:r>
      </w:hyperlink>
      <w:r w:rsidRPr="00853BAD">
        <w:rPr>
          <w:rFonts w:ascii="Arial" w:hAnsi="Arial" w:cs="Arial"/>
          <w:sz w:val="24"/>
        </w:rPr>
        <w:t xml:space="preserve"> несоответствий, влекущих за собой отказ в аккредитации);</w:t>
      </w:r>
    </w:p>
    <w:p w14:paraId="0AE357F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о приостановлении осуществления аккредитации (в случае, если выявленные несоответствия заявителя критериям аккредитации не относятся к перечню, указанному в </w:t>
      </w:r>
      <w:hyperlink w:anchor="P380" w:history="1">
        <w:r w:rsidRPr="00853BAD">
          <w:rPr>
            <w:rFonts w:ascii="Arial" w:hAnsi="Arial" w:cs="Arial"/>
            <w:color w:val="0000FF"/>
            <w:sz w:val="24"/>
          </w:rPr>
          <w:t>пункте 2</w:t>
        </w:r>
      </w:hyperlink>
      <w:r w:rsidRPr="00853BAD">
        <w:rPr>
          <w:rFonts w:ascii="Arial" w:hAnsi="Arial" w:cs="Arial"/>
          <w:sz w:val="24"/>
        </w:rPr>
        <w:t xml:space="preserve"> настоящей части).</w:t>
      </w:r>
    </w:p>
    <w:p w14:paraId="4EB24DDC"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28 в ред. Федерального </w:t>
      </w:r>
      <w:hyperlink r:id="rId135"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2961D46E" w14:textId="77777777" w:rsidR="00796D3C" w:rsidRPr="00853BAD" w:rsidRDefault="00796D3C">
      <w:pPr>
        <w:pStyle w:val="ConsPlusNormal"/>
        <w:spacing w:before="220"/>
        <w:ind w:firstLine="540"/>
        <w:jc w:val="both"/>
        <w:rPr>
          <w:rFonts w:ascii="Arial" w:hAnsi="Arial" w:cs="Arial"/>
          <w:sz w:val="24"/>
        </w:rPr>
      </w:pPr>
      <w:bookmarkStart w:id="24" w:name="P383"/>
      <w:bookmarkEnd w:id="24"/>
      <w:r w:rsidRPr="00853BAD">
        <w:rPr>
          <w:rFonts w:ascii="Arial" w:hAnsi="Arial" w:cs="Arial"/>
          <w:sz w:val="24"/>
        </w:rPr>
        <w:t xml:space="preserve">29. Заявитель не позднее двух месяцев со дня принятия решения о приостановлении осуществления аккредитации обязан устранить выявленные несоответствия критериям аккредитации, направить отчет об их устранении эксперту по аккредитации и предоставить возможность оценки их устранения по месту осуществления деятельности заявителя. К указанному отчету прикладываются копии документов, подтверждающих устранение несоответствий заявителя критериям аккредитации. Также по запросу эксперта по аккредитации заявителем представляются свидетельства, обеспечивающие возможность оценки устранения таких несоответствий. Эксперт по аккредитации не позднее трех месяцев со дня принятия решения о приостановлении осуществления аккредитации направляет в национальный орган по аккредитации </w:t>
      </w:r>
      <w:hyperlink r:id="rId136" w:history="1">
        <w:r w:rsidRPr="00853BAD">
          <w:rPr>
            <w:rFonts w:ascii="Arial" w:hAnsi="Arial" w:cs="Arial"/>
            <w:color w:val="0000FF"/>
            <w:sz w:val="24"/>
          </w:rPr>
          <w:t>заключение</w:t>
        </w:r>
      </w:hyperlink>
      <w:r w:rsidRPr="00853BAD">
        <w:rPr>
          <w:rFonts w:ascii="Arial" w:hAnsi="Arial" w:cs="Arial"/>
          <w:sz w:val="24"/>
        </w:rPr>
        <w:t xml:space="preserve"> об оценке устранения заявителем выявленных несоответствий критериям аккредитации с приложением отчета заявителя либо уведомляет национальный орган по аккредитации о </w:t>
      </w:r>
      <w:proofErr w:type="spellStart"/>
      <w:r w:rsidRPr="00853BAD">
        <w:rPr>
          <w:rFonts w:ascii="Arial" w:hAnsi="Arial" w:cs="Arial"/>
          <w:sz w:val="24"/>
        </w:rPr>
        <w:t>непоступлении</w:t>
      </w:r>
      <w:proofErr w:type="spellEnd"/>
      <w:r w:rsidRPr="00853BAD">
        <w:rPr>
          <w:rFonts w:ascii="Arial" w:hAnsi="Arial" w:cs="Arial"/>
          <w:sz w:val="24"/>
        </w:rPr>
        <w:t xml:space="preserve"> указанного отчета в установленный срок и (или) о невозможности оценки устранения таких несоответствий.</w:t>
      </w:r>
    </w:p>
    <w:p w14:paraId="291F3BD5"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29 в ред. Федерального </w:t>
      </w:r>
      <w:hyperlink r:id="rId137"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2E4712E0" w14:textId="77777777" w:rsidR="00796D3C" w:rsidRPr="00853BAD" w:rsidRDefault="00796D3C">
      <w:pPr>
        <w:pStyle w:val="ConsPlusNormal"/>
        <w:spacing w:before="220"/>
        <w:ind w:firstLine="540"/>
        <w:jc w:val="both"/>
        <w:rPr>
          <w:rFonts w:ascii="Arial" w:hAnsi="Arial" w:cs="Arial"/>
          <w:sz w:val="24"/>
        </w:rPr>
      </w:pPr>
      <w:bookmarkStart w:id="25" w:name="P385"/>
      <w:bookmarkEnd w:id="25"/>
      <w:r w:rsidRPr="00853BAD">
        <w:rPr>
          <w:rFonts w:ascii="Arial" w:hAnsi="Arial" w:cs="Arial"/>
          <w:sz w:val="24"/>
        </w:rPr>
        <w:t xml:space="preserve">30. Национальный орган по аккредитации рассматривает материалы, предусмотренные </w:t>
      </w:r>
      <w:hyperlink w:anchor="P383" w:history="1">
        <w:r w:rsidRPr="00853BAD">
          <w:rPr>
            <w:rFonts w:ascii="Arial" w:hAnsi="Arial" w:cs="Arial"/>
            <w:color w:val="0000FF"/>
            <w:sz w:val="24"/>
          </w:rPr>
          <w:t>частью 29</w:t>
        </w:r>
      </w:hyperlink>
      <w:r w:rsidRPr="00853BAD">
        <w:rPr>
          <w:rFonts w:ascii="Arial" w:hAnsi="Arial" w:cs="Arial"/>
          <w:sz w:val="24"/>
        </w:rPr>
        <w:t xml:space="preserve"> настоящей статьи, и принимает решение об аккредитации заявителя или, если представленные материалы не позволяют сделать вывод об устранении заявителем выявленных несоответствий, об отказе в его аккредитации. 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части заявленной им области аккредитации.</w:t>
      </w:r>
    </w:p>
    <w:p w14:paraId="77ABF390"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30 в ред. Федерального </w:t>
      </w:r>
      <w:hyperlink r:id="rId138"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1AABD380" w14:textId="77777777" w:rsidR="00796D3C" w:rsidRPr="00853BAD" w:rsidRDefault="00796D3C">
      <w:pPr>
        <w:pStyle w:val="ConsPlusNormal"/>
        <w:ind w:firstLine="540"/>
        <w:jc w:val="both"/>
        <w:rPr>
          <w:rFonts w:ascii="Arial" w:hAnsi="Arial" w:cs="Arial"/>
          <w:sz w:val="24"/>
        </w:rPr>
      </w:pPr>
    </w:p>
    <w:p w14:paraId="4CDD9676" w14:textId="77777777" w:rsidR="00796D3C" w:rsidRPr="00853BAD" w:rsidRDefault="00796D3C">
      <w:pPr>
        <w:pStyle w:val="ConsPlusTitle"/>
        <w:ind w:firstLine="540"/>
        <w:jc w:val="both"/>
        <w:outlineLvl w:val="1"/>
        <w:rPr>
          <w:rFonts w:ascii="Arial" w:hAnsi="Arial" w:cs="Arial"/>
          <w:sz w:val="24"/>
        </w:rPr>
      </w:pPr>
      <w:bookmarkStart w:id="26" w:name="P388"/>
      <w:bookmarkEnd w:id="26"/>
      <w:r w:rsidRPr="00853BAD">
        <w:rPr>
          <w:rFonts w:ascii="Arial" w:hAnsi="Arial" w:cs="Arial"/>
          <w:sz w:val="24"/>
        </w:rPr>
        <w:t>Статья 18. Требования к порядку принятия решения об аккредитации или отказе в аккредитации</w:t>
      </w:r>
    </w:p>
    <w:p w14:paraId="6BE21936" w14:textId="77777777" w:rsidR="00796D3C" w:rsidRPr="00853BAD" w:rsidRDefault="00796D3C">
      <w:pPr>
        <w:pStyle w:val="ConsPlusNormal"/>
        <w:ind w:firstLine="540"/>
        <w:jc w:val="both"/>
        <w:rPr>
          <w:rFonts w:ascii="Arial" w:hAnsi="Arial" w:cs="Arial"/>
          <w:sz w:val="24"/>
        </w:rPr>
      </w:pPr>
    </w:p>
    <w:p w14:paraId="5BEE1F7B"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Решение об аккредитации или отказе в аккредитации оформляется приказом национального органа по аккредитации. Аккредитация в национальной системе аккредитации является бессрочной.</w:t>
      </w:r>
    </w:p>
    <w:p w14:paraId="593A9D0E"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39"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38A8071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В течение трех рабочих дней со дня подписания приказа об аккредитации сведения об аккредитации вносятся в реестр аккредитованных лиц с присвоением аккредитованному лицу соответствующего уникального номера записи об аккредитации в реестре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 Правила присвоения аккредитованному лицу уникального номера записи об аккредитации в реестре аккредитованных лиц определяются методическими рекомендациями, утверждаемыми национальным органом по аккредитации.</w:t>
      </w:r>
    </w:p>
    <w:p w14:paraId="2124D181"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2 в ред. Федерального </w:t>
      </w:r>
      <w:hyperlink r:id="rId140"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1C85F4A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оснований для отказа, реквизитов экспертного заключения и акта выездной экспертизы соответствия заявителя критериям аккредитации и копию заключения эксперта об оценке устранения заявителем выявленных несоответствий критериям аккредитации (при его наличии).</w:t>
      </w:r>
    </w:p>
    <w:p w14:paraId="5A07FD71"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3 в ред. Федерального </w:t>
      </w:r>
      <w:hyperlink r:id="rId141"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7F92B02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Основанием для отказа в аккредитации является:</w:t>
      </w:r>
    </w:p>
    <w:p w14:paraId="397D2C7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наличие в заявлении об аккредитации, прилагаемых к нему документах, а также иных документах, предоставляемых заявителем в ходе процедуры аккредитации в целях подтверждения соответствия критериям аккредитации, недостоверной или искаженной информации;</w:t>
      </w:r>
    </w:p>
    <w:p w14:paraId="1220097B"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1 в ред. Федерального </w:t>
      </w:r>
      <w:hyperlink r:id="rId142"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7218804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- 3) утратили силу. - Федеральный </w:t>
      </w:r>
      <w:hyperlink r:id="rId143" w:history="1">
        <w:r w:rsidRPr="00853BAD">
          <w:rPr>
            <w:rFonts w:ascii="Arial" w:hAnsi="Arial" w:cs="Arial"/>
            <w:color w:val="0000FF"/>
            <w:sz w:val="24"/>
          </w:rPr>
          <w:t>закон</w:t>
        </w:r>
      </w:hyperlink>
      <w:r w:rsidRPr="00853BAD">
        <w:rPr>
          <w:rFonts w:ascii="Arial" w:hAnsi="Arial" w:cs="Arial"/>
          <w:sz w:val="24"/>
        </w:rPr>
        <w:t xml:space="preserve"> от 29.07.2018 N 262-ФЗ;</w:t>
      </w:r>
    </w:p>
    <w:p w14:paraId="30FD563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непредставление в установленный срок документов и (или) сведений, подтверждающих устранение выявленных несоответствий критериям аккредитации, в случаях, предусмотренных </w:t>
      </w:r>
      <w:hyperlink w:anchor="P353" w:history="1">
        <w:r w:rsidRPr="00853BAD">
          <w:rPr>
            <w:rFonts w:ascii="Arial" w:hAnsi="Arial" w:cs="Arial"/>
            <w:color w:val="0000FF"/>
            <w:sz w:val="24"/>
          </w:rPr>
          <w:t>частями 17</w:t>
        </w:r>
      </w:hyperlink>
      <w:r w:rsidRPr="00853BAD">
        <w:rPr>
          <w:rFonts w:ascii="Arial" w:hAnsi="Arial" w:cs="Arial"/>
          <w:sz w:val="24"/>
        </w:rPr>
        <w:t xml:space="preserve"> и </w:t>
      </w:r>
      <w:hyperlink w:anchor="P383" w:history="1">
        <w:r w:rsidRPr="00853BAD">
          <w:rPr>
            <w:rFonts w:ascii="Arial" w:hAnsi="Arial" w:cs="Arial"/>
            <w:color w:val="0000FF"/>
            <w:sz w:val="24"/>
          </w:rPr>
          <w:t>29 статьи 17</w:t>
        </w:r>
      </w:hyperlink>
      <w:r w:rsidRPr="00853BAD">
        <w:rPr>
          <w:rFonts w:ascii="Arial" w:hAnsi="Arial" w:cs="Arial"/>
          <w:sz w:val="24"/>
        </w:rPr>
        <w:t xml:space="preserve"> настоящего Федерального закона;</w:t>
      </w:r>
    </w:p>
    <w:p w14:paraId="01E26284"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4 в ред. Федерального </w:t>
      </w:r>
      <w:hyperlink r:id="rId144"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64EA1B3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несоответствие заявителя критериям аккредитации;</w:t>
      </w:r>
    </w:p>
    <w:p w14:paraId="042244AE" w14:textId="77777777" w:rsidR="00796D3C" w:rsidRPr="00853BAD" w:rsidRDefault="00796D3C">
      <w:pPr>
        <w:pStyle w:val="ConsPlusNormal"/>
        <w:spacing w:before="220"/>
        <w:ind w:firstLine="540"/>
        <w:jc w:val="both"/>
        <w:rPr>
          <w:rFonts w:ascii="Arial" w:hAnsi="Arial" w:cs="Arial"/>
          <w:sz w:val="24"/>
        </w:rPr>
      </w:pPr>
      <w:bookmarkStart w:id="27" w:name="P403"/>
      <w:bookmarkEnd w:id="27"/>
      <w:r w:rsidRPr="00853BAD">
        <w:rPr>
          <w:rFonts w:ascii="Arial" w:hAnsi="Arial" w:cs="Arial"/>
          <w:sz w:val="24"/>
        </w:rPr>
        <w:t xml:space="preserve">6) 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 проведения осуществляемых должностными лицами национального органа по аккредитации мероприятий по оценке соответствия заявителя критериям </w:t>
      </w:r>
      <w:r w:rsidRPr="00853BAD">
        <w:rPr>
          <w:rFonts w:ascii="Arial" w:hAnsi="Arial" w:cs="Arial"/>
          <w:sz w:val="24"/>
        </w:rPr>
        <w:lastRenderedPageBreak/>
        <w:t>аккредитации по месту или местам осуществления им деятельности в области аккредитации;</w:t>
      </w:r>
    </w:p>
    <w:p w14:paraId="31B186D4"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45"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028E2EAA" w14:textId="77777777" w:rsidR="00796D3C" w:rsidRPr="00853BAD" w:rsidRDefault="00796D3C">
      <w:pPr>
        <w:pStyle w:val="ConsPlusNormal"/>
        <w:spacing w:before="220"/>
        <w:ind w:firstLine="540"/>
        <w:jc w:val="both"/>
        <w:rPr>
          <w:rFonts w:ascii="Arial" w:hAnsi="Arial" w:cs="Arial"/>
          <w:sz w:val="24"/>
        </w:rPr>
      </w:pPr>
      <w:bookmarkStart w:id="28" w:name="P405"/>
      <w:bookmarkEnd w:id="28"/>
      <w:r w:rsidRPr="00853BAD">
        <w:rPr>
          <w:rFonts w:ascii="Arial" w:hAnsi="Arial" w:cs="Arial"/>
          <w:sz w:val="24"/>
        </w:rPr>
        <w:t>7) 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14:paraId="23A0D35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8) поступление заявления об аккредитации в национальный орган по аккредитации от заявителя, который в случае, предусмотренном </w:t>
      </w:r>
      <w:hyperlink w:anchor="P467" w:history="1">
        <w:r w:rsidRPr="00853BAD">
          <w:rPr>
            <w:rFonts w:ascii="Arial" w:hAnsi="Arial" w:cs="Arial"/>
            <w:color w:val="0000FF"/>
            <w:sz w:val="24"/>
          </w:rPr>
          <w:t>частью 9 статьи 22</w:t>
        </w:r>
      </w:hyperlink>
      <w:r w:rsidRPr="00853BAD">
        <w:rPr>
          <w:rFonts w:ascii="Arial" w:hAnsi="Arial" w:cs="Arial"/>
          <w:sz w:val="24"/>
        </w:rPr>
        <w:t xml:space="preserve">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14:paraId="6BD8E1E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w:t>
      </w:r>
      <w:hyperlink w:anchor="P504" w:history="1">
        <w:r w:rsidRPr="00853BAD">
          <w:rPr>
            <w:rFonts w:ascii="Arial" w:hAnsi="Arial" w:cs="Arial"/>
            <w:color w:val="0000FF"/>
            <w:sz w:val="24"/>
          </w:rPr>
          <w:t>частью 11 статьи 23</w:t>
        </w:r>
      </w:hyperlink>
      <w:r w:rsidRPr="00853BAD">
        <w:rPr>
          <w:rFonts w:ascii="Arial" w:hAnsi="Arial" w:cs="Arial"/>
          <w:sz w:val="24"/>
        </w:rPr>
        <w:t xml:space="preserve"> настоящего Федерального закона, не вправе обращаться в национальный орган по аккредитации с таким заявлением в течение двух лет со дня сокращения области аккредитации;</w:t>
      </w:r>
    </w:p>
    <w:p w14:paraId="7A5EA92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10) поступление заявления об аккредитации в национальный орган по аккредитации от заявителя ранее чем по истечении шести месяцев со дня принятия национальным органом по аккредитации решения об отказе в аккредитации по основаниям, предусмотренным </w:t>
      </w:r>
      <w:hyperlink w:anchor="P403" w:history="1">
        <w:r w:rsidRPr="00853BAD">
          <w:rPr>
            <w:rFonts w:ascii="Arial" w:hAnsi="Arial" w:cs="Arial"/>
            <w:color w:val="0000FF"/>
            <w:sz w:val="24"/>
          </w:rPr>
          <w:t>пунктами 6</w:t>
        </w:r>
      </w:hyperlink>
      <w:r w:rsidRPr="00853BAD">
        <w:rPr>
          <w:rFonts w:ascii="Arial" w:hAnsi="Arial" w:cs="Arial"/>
          <w:sz w:val="24"/>
        </w:rPr>
        <w:t xml:space="preserve"> и </w:t>
      </w:r>
      <w:hyperlink w:anchor="P405" w:history="1">
        <w:r w:rsidRPr="00853BAD">
          <w:rPr>
            <w:rFonts w:ascii="Arial" w:hAnsi="Arial" w:cs="Arial"/>
            <w:color w:val="0000FF"/>
            <w:sz w:val="24"/>
          </w:rPr>
          <w:t>7</w:t>
        </w:r>
      </w:hyperlink>
      <w:r w:rsidRPr="00853BAD">
        <w:rPr>
          <w:rFonts w:ascii="Arial" w:hAnsi="Arial" w:cs="Arial"/>
          <w:sz w:val="24"/>
        </w:rPr>
        <w:t xml:space="preserve"> настоящей части;</w:t>
      </w:r>
    </w:p>
    <w:p w14:paraId="1C8C9916"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10 введен Федеральным </w:t>
      </w:r>
      <w:hyperlink r:id="rId146"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58D998F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11) поступление заявлений об аккредитации, о расширении области аккредитации в национальный орган по аккредитации от заявителя, аккредитованного лица, которые в соответствии с </w:t>
      </w:r>
      <w:hyperlink w:anchor="P329" w:history="1">
        <w:r w:rsidRPr="00853BAD">
          <w:rPr>
            <w:rFonts w:ascii="Arial" w:hAnsi="Arial" w:cs="Arial"/>
            <w:color w:val="0000FF"/>
            <w:sz w:val="24"/>
          </w:rPr>
          <w:t>частью 9.2 статьи 16</w:t>
        </w:r>
      </w:hyperlink>
      <w:r w:rsidRPr="00853BAD">
        <w:rPr>
          <w:rFonts w:ascii="Arial" w:hAnsi="Arial" w:cs="Arial"/>
          <w:sz w:val="24"/>
        </w:rPr>
        <w:t xml:space="preserve"> настоящего Федерального закона не вправе обращаться в национальный орган по аккредитации с таким заявлением ранее чем по истечении шести месяцев со дня представления заявления о прекращении соответствующей процедуры.</w:t>
      </w:r>
    </w:p>
    <w:p w14:paraId="2ECE0982"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11 введен Федеральным </w:t>
      </w:r>
      <w:hyperlink r:id="rId147"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314F8889" w14:textId="77777777" w:rsidR="00796D3C" w:rsidRPr="00853BAD" w:rsidRDefault="00796D3C">
      <w:pPr>
        <w:pStyle w:val="ConsPlusNormal"/>
        <w:ind w:firstLine="540"/>
        <w:jc w:val="both"/>
        <w:rPr>
          <w:rFonts w:ascii="Arial" w:hAnsi="Arial" w:cs="Arial"/>
          <w:sz w:val="24"/>
        </w:rPr>
      </w:pPr>
    </w:p>
    <w:p w14:paraId="5335AE1C"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 xml:space="preserve">Статья 19. Утратила силу. - Федеральный </w:t>
      </w:r>
      <w:hyperlink r:id="rId148" w:history="1">
        <w:r w:rsidRPr="00853BAD">
          <w:rPr>
            <w:rFonts w:ascii="Arial" w:hAnsi="Arial" w:cs="Arial"/>
            <w:color w:val="0000FF"/>
            <w:sz w:val="24"/>
          </w:rPr>
          <w:t>закон</w:t>
        </w:r>
      </w:hyperlink>
      <w:r w:rsidRPr="00853BAD">
        <w:rPr>
          <w:rFonts w:ascii="Arial" w:hAnsi="Arial" w:cs="Arial"/>
          <w:sz w:val="24"/>
        </w:rPr>
        <w:t xml:space="preserve"> от 29.07.2018 N 262-ФЗ.</w:t>
      </w:r>
    </w:p>
    <w:p w14:paraId="4D6546CE" w14:textId="77777777" w:rsidR="00796D3C" w:rsidRPr="00853BAD" w:rsidRDefault="00796D3C">
      <w:pPr>
        <w:pStyle w:val="ConsPlusNormal"/>
        <w:ind w:firstLine="540"/>
        <w:jc w:val="both"/>
        <w:rPr>
          <w:rFonts w:ascii="Arial" w:hAnsi="Arial" w:cs="Arial"/>
          <w:sz w:val="24"/>
        </w:rPr>
      </w:pPr>
    </w:p>
    <w:p w14:paraId="415A367C"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 xml:space="preserve">Статья 20. Утратила силу. - Федеральный </w:t>
      </w:r>
      <w:hyperlink r:id="rId149" w:history="1">
        <w:r w:rsidRPr="00853BAD">
          <w:rPr>
            <w:rFonts w:ascii="Arial" w:hAnsi="Arial" w:cs="Arial"/>
            <w:color w:val="0000FF"/>
            <w:sz w:val="24"/>
          </w:rPr>
          <w:t>закон</w:t>
        </w:r>
      </w:hyperlink>
      <w:r w:rsidRPr="00853BAD">
        <w:rPr>
          <w:rFonts w:ascii="Arial" w:hAnsi="Arial" w:cs="Arial"/>
          <w:sz w:val="24"/>
        </w:rPr>
        <w:t xml:space="preserve"> от 29.07.2018 N 262-ФЗ.</w:t>
      </w:r>
    </w:p>
    <w:p w14:paraId="3CE9113B" w14:textId="77777777" w:rsidR="00796D3C" w:rsidRPr="00853BAD" w:rsidRDefault="00796D3C">
      <w:pPr>
        <w:pStyle w:val="ConsPlusNormal"/>
        <w:ind w:firstLine="540"/>
        <w:jc w:val="both"/>
        <w:rPr>
          <w:rFonts w:ascii="Arial" w:hAnsi="Arial" w:cs="Arial"/>
          <w:sz w:val="24"/>
        </w:rPr>
      </w:pPr>
    </w:p>
    <w:p w14:paraId="5446EAA3"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21. Внесение изменений в сведения об аккредитованном лице, содержащиеся в реестре аккредитованных лиц</w:t>
      </w:r>
    </w:p>
    <w:p w14:paraId="3FA43FC3" w14:textId="77777777" w:rsidR="00796D3C" w:rsidRPr="00853BAD" w:rsidRDefault="00796D3C">
      <w:pPr>
        <w:pStyle w:val="ConsPlusNormal"/>
        <w:ind w:firstLine="540"/>
        <w:jc w:val="both"/>
        <w:rPr>
          <w:rFonts w:ascii="Arial" w:hAnsi="Arial" w:cs="Arial"/>
          <w:sz w:val="24"/>
        </w:rPr>
      </w:pPr>
    </w:p>
    <w:p w14:paraId="1B2EFFCC"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Внесение изменений в сведения об аккредитованном лице, содержащиеся в реестре аккредитованных лиц, осуществляется в случаях:</w:t>
      </w:r>
    </w:p>
    <w:p w14:paraId="7517F46C" w14:textId="77777777" w:rsidR="00796D3C" w:rsidRPr="00853BAD" w:rsidRDefault="00796D3C">
      <w:pPr>
        <w:pStyle w:val="ConsPlusNormal"/>
        <w:spacing w:before="220"/>
        <w:ind w:firstLine="540"/>
        <w:jc w:val="both"/>
        <w:rPr>
          <w:rFonts w:ascii="Arial" w:hAnsi="Arial" w:cs="Arial"/>
          <w:sz w:val="24"/>
        </w:rPr>
      </w:pPr>
      <w:bookmarkStart w:id="29" w:name="P420"/>
      <w:bookmarkEnd w:id="29"/>
      <w:r w:rsidRPr="00853BAD">
        <w:rPr>
          <w:rFonts w:ascii="Arial" w:hAnsi="Arial" w:cs="Arial"/>
          <w:sz w:val="24"/>
        </w:rPr>
        <w:t xml:space="preserve">1) расширения области аккредитации аккредитованного лица в соответствии с </w:t>
      </w:r>
      <w:hyperlink w:anchor="P507" w:history="1">
        <w:r w:rsidRPr="00853BAD">
          <w:rPr>
            <w:rFonts w:ascii="Arial" w:hAnsi="Arial" w:cs="Arial"/>
            <w:color w:val="0000FF"/>
            <w:sz w:val="24"/>
          </w:rPr>
          <w:t>частью 14 статьи 23</w:t>
        </w:r>
      </w:hyperlink>
      <w:r w:rsidRPr="00853BAD">
        <w:rPr>
          <w:rFonts w:ascii="Arial" w:hAnsi="Arial" w:cs="Arial"/>
          <w:sz w:val="24"/>
        </w:rPr>
        <w:t xml:space="preserve"> настоящего Федерального закона;</w:t>
      </w:r>
    </w:p>
    <w:p w14:paraId="3308BFB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прекращения действия аккредитации в порядке, установленном </w:t>
      </w:r>
      <w:hyperlink w:anchor="P436" w:history="1">
        <w:r w:rsidRPr="00853BAD">
          <w:rPr>
            <w:rFonts w:ascii="Arial" w:hAnsi="Arial" w:cs="Arial"/>
            <w:color w:val="0000FF"/>
            <w:sz w:val="24"/>
          </w:rPr>
          <w:t>статьей 22</w:t>
        </w:r>
      </w:hyperlink>
      <w:r w:rsidRPr="00853BAD">
        <w:rPr>
          <w:rFonts w:ascii="Arial" w:hAnsi="Arial" w:cs="Arial"/>
          <w:sz w:val="24"/>
        </w:rPr>
        <w:t xml:space="preserve"> настоящего Федерального закона;</w:t>
      </w:r>
    </w:p>
    <w:p w14:paraId="71B0435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приостановления и возобновления действия аккредитации в порядке, установленном </w:t>
      </w:r>
      <w:hyperlink w:anchor="P470" w:history="1">
        <w:r w:rsidRPr="00853BAD">
          <w:rPr>
            <w:rFonts w:ascii="Arial" w:hAnsi="Arial" w:cs="Arial"/>
            <w:color w:val="0000FF"/>
            <w:sz w:val="24"/>
          </w:rPr>
          <w:t>статьей 23</w:t>
        </w:r>
      </w:hyperlink>
      <w:r w:rsidRPr="00853BAD">
        <w:rPr>
          <w:rFonts w:ascii="Arial" w:hAnsi="Arial" w:cs="Arial"/>
          <w:sz w:val="24"/>
        </w:rPr>
        <w:t xml:space="preserve"> настоящего Федерального закона;</w:t>
      </w:r>
    </w:p>
    <w:p w14:paraId="1215769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сокращения области аккредитации в порядке, установленном </w:t>
      </w:r>
      <w:hyperlink w:anchor="P470" w:history="1">
        <w:r w:rsidRPr="00853BAD">
          <w:rPr>
            <w:rFonts w:ascii="Arial" w:hAnsi="Arial" w:cs="Arial"/>
            <w:color w:val="0000FF"/>
            <w:sz w:val="24"/>
          </w:rPr>
          <w:t>статьей 23</w:t>
        </w:r>
      </w:hyperlink>
      <w:r w:rsidRPr="00853BAD">
        <w:rPr>
          <w:rFonts w:ascii="Arial" w:hAnsi="Arial" w:cs="Arial"/>
          <w:sz w:val="24"/>
        </w:rPr>
        <w:t xml:space="preserve"> </w:t>
      </w:r>
      <w:r w:rsidRPr="00853BAD">
        <w:rPr>
          <w:rFonts w:ascii="Arial" w:hAnsi="Arial" w:cs="Arial"/>
          <w:sz w:val="24"/>
        </w:rPr>
        <w:lastRenderedPageBreak/>
        <w:t>настоящего Федерального закона;</w:t>
      </w:r>
    </w:p>
    <w:p w14:paraId="5C72779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прохождения аккредитованным лицом подтверждения компетентности в порядке, установленном </w:t>
      </w:r>
      <w:hyperlink w:anchor="P509" w:history="1">
        <w:r w:rsidRPr="00853BAD">
          <w:rPr>
            <w:rFonts w:ascii="Arial" w:hAnsi="Arial" w:cs="Arial"/>
            <w:color w:val="0000FF"/>
            <w:sz w:val="24"/>
          </w:rPr>
          <w:t>статьей 24</w:t>
        </w:r>
      </w:hyperlink>
      <w:r w:rsidRPr="00853BAD">
        <w:rPr>
          <w:rFonts w:ascii="Arial" w:hAnsi="Arial" w:cs="Arial"/>
          <w:sz w:val="24"/>
        </w:rPr>
        <w:t xml:space="preserve"> настоящего Федерального закона;</w:t>
      </w:r>
    </w:p>
    <w:p w14:paraId="2E637AD5" w14:textId="77777777" w:rsidR="00796D3C" w:rsidRPr="00853BAD" w:rsidRDefault="00796D3C">
      <w:pPr>
        <w:pStyle w:val="ConsPlusNormal"/>
        <w:spacing w:before="220"/>
        <w:ind w:firstLine="540"/>
        <w:jc w:val="both"/>
        <w:rPr>
          <w:rFonts w:ascii="Arial" w:hAnsi="Arial" w:cs="Arial"/>
          <w:sz w:val="24"/>
        </w:rPr>
      </w:pPr>
      <w:bookmarkStart w:id="30" w:name="P425"/>
      <w:bookmarkEnd w:id="30"/>
      <w:r w:rsidRPr="00853BAD">
        <w:rPr>
          <w:rFonts w:ascii="Arial" w:hAnsi="Arial" w:cs="Arial"/>
          <w:sz w:val="24"/>
        </w:rPr>
        <w:t xml:space="preserve">6) реорганизации юридического лица в форме преобразования, слияния или присоединения в соответствии с </w:t>
      </w:r>
      <w:hyperlink w:anchor="P430" w:history="1">
        <w:r w:rsidRPr="00853BAD">
          <w:rPr>
            <w:rFonts w:ascii="Arial" w:hAnsi="Arial" w:cs="Arial"/>
            <w:color w:val="0000FF"/>
            <w:sz w:val="24"/>
          </w:rPr>
          <w:t>частью 2</w:t>
        </w:r>
      </w:hyperlink>
      <w:r w:rsidRPr="00853BAD">
        <w:rPr>
          <w:rFonts w:ascii="Arial" w:hAnsi="Arial" w:cs="Arial"/>
          <w:sz w:val="24"/>
        </w:rPr>
        <w:t xml:space="preserve"> настоящей статьи;</w:t>
      </w:r>
    </w:p>
    <w:p w14:paraId="396C0B15" w14:textId="77777777" w:rsidR="00796D3C" w:rsidRPr="00853BAD" w:rsidRDefault="00796D3C">
      <w:pPr>
        <w:pStyle w:val="ConsPlusNormal"/>
        <w:spacing w:before="220"/>
        <w:ind w:firstLine="540"/>
        <w:jc w:val="both"/>
        <w:rPr>
          <w:rFonts w:ascii="Arial" w:hAnsi="Arial" w:cs="Arial"/>
          <w:sz w:val="24"/>
        </w:rPr>
      </w:pPr>
      <w:bookmarkStart w:id="31" w:name="P426"/>
      <w:bookmarkEnd w:id="31"/>
      <w:r w:rsidRPr="00853BAD">
        <w:rPr>
          <w:rFonts w:ascii="Arial" w:hAnsi="Arial" w:cs="Arial"/>
          <w:sz w:val="24"/>
        </w:rPr>
        <w:t xml:space="preserve">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w:t>
      </w:r>
      <w:hyperlink w:anchor="P431" w:history="1">
        <w:r w:rsidRPr="00853BAD">
          <w:rPr>
            <w:rFonts w:ascii="Arial" w:hAnsi="Arial" w:cs="Arial"/>
            <w:color w:val="0000FF"/>
            <w:sz w:val="24"/>
          </w:rPr>
          <w:t>частью 3</w:t>
        </w:r>
      </w:hyperlink>
      <w:r w:rsidRPr="00853BAD">
        <w:rPr>
          <w:rFonts w:ascii="Arial" w:hAnsi="Arial" w:cs="Arial"/>
          <w:sz w:val="24"/>
        </w:rPr>
        <w:t xml:space="preserve"> настоящей статьи;</w:t>
      </w:r>
    </w:p>
    <w:p w14:paraId="00F1E5F8" w14:textId="77777777" w:rsidR="00796D3C" w:rsidRPr="00853BAD" w:rsidRDefault="00796D3C">
      <w:pPr>
        <w:pStyle w:val="ConsPlusNormal"/>
        <w:spacing w:before="220"/>
        <w:ind w:firstLine="540"/>
        <w:jc w:val="both"/>
        <w:rPr>
          <w:rFonts w:ascii="Arial" w:hAnsi="Arial" w:cs="Arial"/>
          <w:sz w:val="24"/>
        </w:rPr>
      </w:pPr>
      <w:bookmarkStart w:id="32" w:name="P427"/>
      <w:bookmarkEnd w:id="32"/>
      <w:r w:rsidRPr="00853BAD">
        <w:rPr>
          <w:rFonts w:ascii="Arial" w:hAnsi="Arial" w:cs="Arial"/>
          <w:sz w:val="24"/>
        </w:rPr>
        <w:t xml:space="preserve">8) изменение места или мест осуществления деятельности аккредитованного лица в соответствии с </w:t>
      </w:r>
      <w:hyperlink w:anchor="P432" w:history="1">
        <w:r w:rsidRPr="00853BAD">
          <w:rPr>
            <w:rFonts w:ascii="Arial" w:hAnsi="Arial" w:cs="Arial"/>
            <w:color w:val="0000FF"/>
            <w:sz w:val="24"/>
          </w:rPr>
          <w:t>частью 4</w:t>
        </w:r>
      </w:hyperlink>
      <w:r w:rsidRPr="00853BAD">
        <w:rPr>
          <w:rFonts w:ascii="Arial" w:hAnsi="Arial" w:cs="Arial"/>
          <w:sz w:val="24"/>
        </w:rPr>
        <w:t xml:space="preserve"> настоящей статьи (за исключением случаев увеличения числа мест осуществления деятельности аккредитованного лица в связи с расширением области аккредитации в соответствии с </w:t>
      </w:r>
      <w:hyperlink w:anchor="P420" w:history="1">
        <w:r w:rsidRPr="00853BAD">
          <w:rPr>
            <w:rFonts w:ascii="Arial" w:hAnsi="Arial" w:cs="Arial"/>
            <w:color w:val="0000FF"/>
            <w:sz w:val="24"/>
          </w:rPr>
          <w:t>пунктом 1</w:t>
        </w:r>
      </w:hyperlink>
      <w:r w:rsidRPr="00853BAD">
        <w:rPr>
          <w:rFonts w:ascii="Arial" w:hAnsi="Arial" w:cs="Arial"/>
          <w:sz w:val="24"/>
        </w:rPr>
        <w:t xml:space="preserve"> настоящей части);</w:t>
      </w:r>
    </w:p>
    <w:p w14:paraId="5B101D8E"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50"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144AAED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9) в других случаях, предусмотренных настоящим Федеральным законом и иными нормативными правовыми актами Российской Федерации.</w:t>
      </w:r>
    </w:p>
    <w:p w14:paraId="10228D1B" w14:textId="77777777" w:rsidR="00796D3C" w:rsidRPr="00853BAD" w:rsidRDefault="00796D3C">
      <w:pPr>
        <w:pStyle w:val="ConsPlusNormal"/>
        <w:spacing w:before="220"/>
        <w:ind w:firstLine="540"/>
        <w:jc w:val="both"/>
        <w:rPr>
          <w:rFonts w:ascii="Arial" w:hAnsi="Arial" w:cs="Arial"/>
          <w:sz w:val="24"/>
        </w:rPr>
      </w:pPr>
      <w:bookmarkStart w:id="33" w:name="P430"/>
      <w:bookmarkEnd w:id="33"/>
      <w:r w:rsidRPr="00853BAD">
        <w:rPr>
          <w:rFonts w:ascii="Arial" w:hAnsi="Arial" w:cs="Arial"/>
          <w:sz w:val="24"/>
        </w:rPr>
        <w:t xml:space="preserve">2. 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w:t>
      </w:r>
      <w:hyperlink r:id="rId151" w:history="1">
        <w:r w:rsidRPr="00853BAD">
          <w:rPr>
            <w:rFonts w:ascii="Arial" w:hAnsi="Arial" w:cs="Arial"/>
            <w:color w:val="0000FF"/>
            <w:sz w:val="24"/>
          </w:rPr>
          <w:t>заявлением</w:t>
        </w:r>
      </w:hyperlink>
      <w:r w:rsidRPr="00853BAD">
        <w:rPr>
          <w:rFonts w:ascii="Arial" w:hAnsi="Arial" w:cs="Arial"/>
          <w:sz w:val="24"/>
        </w:rPr>
        <w:t xml:space="preserve">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 В случае,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 Правопреемник аккредитованного лица должен соответствовать критериям аккредитации, в установленные 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
    <w:p w14:paraId="188C0939" w14:textId="77777777" w:rsidR="00796D3C" w:rsidRPr="00853BAD" w:rsidRDefault="00796D3C">
      <w:pPr>
        <w:pStyle w:val="ConsPlusNormal"/>
        <w:spacing w:before="220"/>
        <w:ind w:firstLine="540"/>
        <w:jc w:val="both"/>
        <w:rPr>
          <w:rFonts w:ascii="Arial" w:hAnsi="Arial" w:cs="Arial"/>
          <w:sz w:val="24"/>
        </w:rPr>
      </w:pPr>
      <w:bookmarkStart w:id="34" w:name="P431"/>
      <w:bookmarkEnd w:id="34"/>
      <w:r w:rsidRPr="00853BAD">
        <w:rPr>
          <w:rFonts w:ascii="Arial" w:hAnsi="Arial" w:cs="Arial"/>
          <w:sz w:val="24"/>
        </w:rPr>
        <w:t xml:space="preserve">3. Аккредитованное лицо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в случаях, предусмотренных </w:t>
      </w:r>
      <w:hyperlink w:anchor="P426" w:history="1">
        <w:r w:rsidRPr="00853BAD">
          <w:rPr>
            <w:rFonts w:ascii="Arial" w:hAnsi="Arial" w:cs="Arial"/>
            <w:color w:val="0000FF"/>
            <w:sz w:val="24"/>
          </w:rPr>
          <w:t>пунктом 7 части 1</w:t>
        </w:r>
      </w:hyperlink>
      <w:r w:rsidRPr="00853BAD">
        <w:rPr>
          <w:rFonts w:ascii="Arial" w:hAnsi="Arial" w:cs="Arial"/>
          <w:sz w:val="24"/>
        </w:rPr>
        <w:t xml:space="preserve"> настоящей статьи, не позднее десяти рабочих дней со дня внесения соответствующих изменений.</w:t>
      </w:r>
    </w:p>
    <w:p w14:paraId="4F4A7CF7" w14:textId="77777777" w:rsidR="00796D3C" w:rsidRPr="00853BAD" w:rsidRDefault="00796D3C">
      <w:pPr>
        <w:pStyle w:val="ConsPlusNormal"/>
        <w:spacing w:before="220"/>
        <w:ind w:firstLine="540"/>
        <w:jc w:val="both"/>
        <w:rPr>
          <w:rFonts w:ascii="Arial" w:hAnsi="Arial" w:cs="Arial"/>
          <w:sz w:val="24"/>
        </w:rPr>
      </w:pPr>
      <w:bookmarkStart w:id="35" w:name="P432"/>
      <w:bookmarkEnd w:id="35"/>
      <w:r w:rsidRPr="00853BAD">
        <w:rPr>
          <w:rFonts w:ascii="Arial" w:hAnsi="Arial" w:cs="Arial"/>
          <w:sz w:val="24"/>
        </w:rPr>
        <w:t xml:space="preserve">4. В случае, предусмотренном </w:t>
      </w:r>
      <w:hyperlink w:anchor="P427" w:history="1">
        <w:r w:rsidRPr="00853BAD">
          <w:rPr>
            <w:rFonts w:ascii="Arial" w:hAnsi="Arial" w:cs="Arial"/>
            <w:color w:val="0000FF"/>
            <w:sz w:val="24"/>
          </w:rPr>
          <w:t>пунктом 8 части 1</w:t>
        </w:r>
      </w:hyperlink>
      <w:r w:rsidRPr="00853BAD">
        <w:rPr>
          <w:rFonts w:ascii="Arial" w:hAnsi="Arial" w:cs="Arial"/>
          <w:sz w:val="24"/>
        </w:rPr>
        <w:t xml:space="preserve">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рамках процедуры подтверждения компетентности аккредитованного лица в соответствии со </w:t>
      </w:r>
      <w:hyperlink w:anchor="P509" w:history="1">
        <w:r w:rsidRPr="00853BAD">
          <w:rPr>
            <w:rFonts w:ascii="Arial" w:hAnsi="Arial" w:cs="Arial"/>
            <w:color w:val="0000FF"/>
            <w:sz w:val="24"/>
          </w:rPr>
          <w:t>статьей 24</w:t>
        </w:r>
      </w:hyperlink>
      <w:r w:rsidRPr="00853BAD">
        <w:rPr>
          <w:rFonts w:ascii="Arial" w:hAnsi="Arial" w:cs="Arial"/>
          <w:sz w:val="24"/>
        </w:rPr>
        <w:t xml:space="preserve"> настоящего Федерального закона.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w:t>
      </w:r>
      <w:r w:rsidRPr="00853BAD">
        <w:rPr>
          <w:rFonts w:ascii="Arial" w:hAnsi="Arial" w:cs="Arial"/>
          <w:sz w:val="24"/>
        </w:rPr>
        <w:lastRenderedPageBreak/>
        <w:t>соответствующих изменений в сведения об аккредитованном лице, содержащиеся в реестре аккредитованных лиц.</w:t>
      </w:r>
    </w:p>
    <w:p w14:paraId="77A8DE7A"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52"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246BEAD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Утратил силу. - Федеральный </w:t>
      </w:r>
      <w:hyperlink r:id="rId153" w:history="1">
        <w:r w:rsidRPr="00853BAD">
          <w:rPr>
            <w:rFonts w:ascii="Arial" w:hAnsi="Arial" w:cs="Arial"/>
            <w:color w:val="0000FF"/>
            <w:sz w:val="24"/>
          </w:rPr>
          <w:t>закон</w:t>
        </w:r>
      </w:hyperlink>
      <w:r w:rsidRPr="00853BAD">
        <w:rPr>
          <w:rFonts w:ascii="Arial" w:hAnsi="Arial" w:cs="Arial"/>
          <w:sz w:val="24"/>
        </w:rPr>
        <w:t xml:space="preserve"> от 29.07.2018 N 262-ФЗ.</w:t>
      </w:r>
    </w:p>
    <w:p w14:paraId="5B1D82D6" w14:textId="77777777" w:rsidR="00796D3C" w:rsidRPr="00853BAD" w:rsidRDefault="00796D3C">
      <w:pPr>
        <w:pStyle w:val="ConsPlusNormal"/>
        <w:ind w:firstLine="540"/>
        <w:jc w:val="both"/>
        <w:rPr>
          <w:rFonts w:ascii="Arial" w:hAnsi="Arial" w:cs="Arial"/>
          <w:sz w:val="24"/>
        </w:rPr>
      </w:pPr>
    </w:p>
    <w:p w14:paraId="16313D30" w14:textId="77777777" w:rsidR="00796D3C" w:rsidRPr="00853BAD" w:rsidRDefault="00796D3C">
      <w:pPr>
        <w:pStyle w:val="ConsPlusTitle"/>
        <w:ind w:firstLine="540"/>
        <w:jc w:val="both"/>
        <w:outlineLvl w:val="1"/>
        <w:rPr>
          <w:rFonts w:ascii="Arial" w:hAnsi="Arial" w:cs="Arial"/>
          <w:sz w:val="24"/>
        </w:rPr>
      </w:pPr>
      <w:bookmarkStart w:id="36" w:name="P436"/>
      <w:bookmarkEnd w:id="36"/>
      <w:r w:rsidRPr="00853BAD">
        <w:rPr>
          <w:rFonts w:ascii="Arial" w:hAnsi="Arial" w:cs="Arial"/>
          <w:sz w:val="24"/>
        </w:rPr>
        <w:t>Статья 22. Порядок прекращения действия аккредитации</w:t>
      </w:r>
    </w:p>
    <w:p w14:paraId="7A050E0F" w14:textId="77777777" w:rsidR="00796D3C" w:rsidRPr="00853BAD" w:rsidRDefault="00796D3C">
      <w:pPr>
        <w:pStyle w:val="ConsPlusNormal"/>
        <w:ind w:firstLine="540"/>
        <w:jc w:val="both"/>
        <w:rPr>
          <w:rFonts w:ascii="Arial" w:hAnsi="Arial" w:cs="Arial"/>
          <w:sz w:val="24"/>
        </w:rPr>
      </w:pPr>
    </w:p>
    <w:p w14:paraId="2EF95B6C"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Действие аккредитации прекращается в следующих случаях:</w:t>
      </w:r>
    </w:p>
    <w:p w14:paraId="2F350F62" w14:textId="77777777" w:rsidR="00796D3C" w:rsidRPr="00853BAD" w:rsidRDefault="00796D3C">
      <w:pPr>
        <w:pStyle w:val="ConsPlusNormal"/>
        <w:spacing w:before="220"/>
        <w:ind w:firstLine="540"/>
        <w:jc w:val="both"/>
        <w:rPr>
          <w:rFonts w:ascii="Arial" w:hAnsi="Arial" w:cs="Arial"/>
          <w:sz w:val="24"/>
        </w:rPr>
      </w:pPr>
      <w:bookmarkStart w:id="37" w:name="P439"/>
      <w:bookmarkEnd w:id="37"/>
      <w:r w:rsidRPr="00853BAD">
        <w:rPr>
          <w:rFonts w:ascii="Arial" w:hAnsi="Arial" w:cs="Arial"/>
          <w:sz w:val="24"/>
        </w:rPr>
        <w:t xml:space="preserve">1) представление аккредитованным лицом в национальный орган по аккредитации </w:t>
      </w:r>
      <w:hyperlink r:id="rId154" w:history="1">
        <w:r w:rsidRPr="00853BAD">
          <w:rPr>
            <w:rFonts w:ascii="Arial" w:hAnsi="Arial" w:cs="Arial"/>
            <w:color w:val="0000FF"/>
            <w:sz w:val="24"/>
          </w:rPr>
          <w:t>заявления</w:t>
        </w:r>
      </w:hyperlink>
      <w:r w:rsidRPr="00853BAD">
        <w:rPr>
          <w:rFonts w:ascii="Arial" w:hAnsi="Arial" w:cs="Arial"/>
          <w:sz w:val="24"/>
        </w:rPr>
        <w:t xml:space="preserve"> о прекращении деятельности в области аккредитации;</w:t>
      </w:r>
    </w:p>
    <w:p w14:paraId="219BF19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случаев, указанных в </w:t>
      </w:r>
      <w:hyperlink w:anchor="P425" w:history="1">
        <w:r w:rsidRPr="00853BAD">
          <w:rPr>
            <w:rFonts w:ascii="Arial" w:hAnsi="Arial" w:cs="Arial"/>
            <w:color w:val="0000FF"/>
            <w:sz w:val="24"/>
          </w:rPr>
          <w:t>пункте 6 части 1 статьи 21</w:t>
        </w:r>
      </w:hyperlink>
      <w:r w:rsidRPr="00853BAD">
        <w:rPr>
          <w:rFonts w:ascii="Arial" w:hAnsi="Arial" w:cs="Arial"/>
          <w:sz w:val="24"/>
        </w:rPr>
        <w:t xml:space="preserve"> настоящего Федерального закона;</w:t>
      </w:r>
    </w:p>
    <w:p w14:paraId="768F7F7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реорганизация юридического лица в форме выделения;</w:t>
      </w:r>
    </w:p>
    <w:p w14:paraId="7A1A347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14:paraId="5A5B046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w:t>
      </w:r>
      <w:proofErr w:type="spellStart"/>
      <w:r w:rsidRPr="00853BAD">
        <w:rPr>
          <w:rFonts w:ascii="Arial" w:hAnsi="Arial" w:cs="Arial"/>
          <w:sz w:val="24"/>
        </w:rPr>
        <w:t>неустранение</w:t>
      </w:r>
      <w:proofErr w:type="spellEnd"/>
      <w:r w:rsidRPr="00853BAD">
        <w:rPr>
          <w:rFonts w:ascii="Arial" w:hAnsi="Arial" w:cs="Arial"/>
          <w:sz w:val="24"/>
        </w:rPr>
        <w:t xml:space="preserve"> аккредитованным лицом, действие аккредитации которого приостановлено по основаниям, указанным в </w:t>
      </w:r>
      <w:hyperlink w:anchor="P472" w:history="1">
        <w:r w:rsidRPr="00853BAD">
          <w:rPr>
            <w:rFonts w:ascii="Arial" w:hAnsi="Arial" w:cs="Arial"/>
            <w:color w:val="0000FF"/>
            <w:sz w:val="24"/>
          </w:rPr>
          <w:t>части 1 статьи 23</w:t>
        </w:r>
      </w:hyperlink>
      <w:r w:rsidRPr="00853BAD">
        <w:rPr>
          <w:rFonts w:ascii="Arial" w:hAnsi="Arial" w:cs="Arial"/>
          <w:sz w:val="24"/>
        </w:rPr>
        <w:t xml:space="preserve"> настоящего Федерального закона, выявленного нарушения требований законодательства Российской Федерации к деятельности аккредитованных лиц, за исключением случаев, установленных </w:t>
      </w:r>
      <w:hyperlink w:anchor="P495" w:history="1">
        <w:r w:rsidRPr="00853BAD">
          <w:rPr>
            <w:rFonts w:ascii="Arial" w:hAnsi="Arial" w:cs="Arial"/>
            <w:color w:val="0000FF"/>
            <w:sz w:val="24"/>
          </w:rPr>
          <w:t>пунктом 1 части 7 статьи 23</w:t>
        </w:r>
      </w:hyperlink>
      <w:r w:rsidRPr="00853BAD">
        <w:rPr>
          <w:rFonts w:ascii="Arial" w:hAnsi="Arial" w:cs="Arial"/>
          <w:sz w:val="24"/>
        </w:rPr>
        <w:t xml:space="preserve"> настоящего Федерального закона;</w:t>
      </w:r>
    </w:p>
    <w:p w14:paraId="70C4E185"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55"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4C0CA00E" w14:textId="77777777" w:rsidR="00796D3C" w:rsidRPr="00853BAD" w:rsidRDefault="00796D3C">
      <w:pPr>
        <w:pStyle w:val="ConsPlusNormal"/>
        <w:spacing w:before="220"/>
        <w:ind w:firstLine="540"/>
        <w:jc w:val="both"/>
        <w:rPr>
          <w:rFonts w:ascii="Arial" w:hAnsi="Arial" w:cs="Arial"/>
          <w:sz w:val="24"/>
        </w:rPr>
      </w:pPr>
      <w:bookmarkStart w:id="38" w:name="P445"/>
      <w:bookmarkEnd w:id="38"/>
      <w:r w:rsidRPr="00853BAD">
        <w:rPr>
          <w:rFonts w:ascii="Arial" w:hAnsi="Arial" w:cs="Arial"/>
          <w:sz w:val="24"/>
        </w:rPr>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14:paraId="1B6512E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7) </w:t>
      </w:r>
      <w:proofErr w:type="spellStart"/>
      <w:r w:rsidRPr="00853BAD">
        <w:rPr>
          <w:rFonts w:ascii="Arial" w:hAnsi="Arial" w:cs="Arial"/>
          <w:sz w:val="24"/>
        </w:rPr>
        <w:t>незавершение</w:t>
      </w:r>
      <w:proofErr w:type="spellEnd"/>
      <w:r w:rsidRPr="00853BAD">
        <w:rPr>
          <w:rFonts w:ascii="Arial" w:hAnsi="Arial" w:cs="Arial"/>
          <w:sz w:val="24"/>
        </w:rPr>
        <w:t xml:space="preserve"> прохождения аккредитованным лицом процедуры подтверждения компетентности аккредитованного лица в соответствии со </w:t>
      </w:r>
      <w:hyperlink w:anchor="P509" w:history="1">
        <w:r w:rsidRPr="00853BAD">
          <w:rPr>
            <w:rFonts w:ascii="Arial" w:hAnsi="Arial" w:cs="Arial"/>
            <w:color w:val="0000FF"/>
            <w:sz w:val="24"/>
          </w:rPr>
          <w:t>статьей 24</w:t>
        </w:r>
      </w:hyperlink>
      <w:r w:rsidRPr="00853BAD">
        <w:rPr>
          <w:rFonts w:ascii="Arial" w:hAnsi="Arial" w:cs="Arial"/>
          <w:sz w:val="24"/>
        </w:rPr>
        <w:t xml:space="preserve"> настоящего Федерального закона в течение шести месяцев после наступления срока, определяемого в соответствии с </w:t>
      </w:r>
      <w:hyperlink w:anchor="P513" w:history="1">
        <w:r w:rsidRPr="00853BAD">
          <w:rPr>
            <w:rFonts w:ascii="Arial" w:hAnsi="Arial" w:cs="Arial"/>
            <w:color w:val="0000FF"/>
            <w:sz w:val="24"/>
          </w:rPr>
          <w:t>частью 1 статьи 24</w:t>
        </w:r>
      </w:hyperlink>
      <w:r w:rsidRPr="00853BAD">
        <w:rPr>
          <w:rFonts w:ascii="Arial" w:hAnsi="Arial" w:cs="Arial"/>
          <w:sz w:val="24"/>
        </w:rPr>
        <w:t xml:space="preserve"> и </w:t>
      </w:r>
      <w:hyperlink w:anchor="P733" w:history="1">
        <w:r w:rsidRPr="00853BAD">
          <w:rPr>
            <w:rFonts w:ascii="Arial" w:hAnsi="Arial" w:cs="Arial"/>
            <w:color w:val="0000FF"/>
            <w:sz w:val="24"/>
          </w:rPr>
          <w:t>частью 3 статьи 30</w:t>
        </w:r>
      </w:hyperlink>
      <w:r w:rsidRPr="00853BAD">
        <w:rPr>
          <w:rFonts w:ascii="Arial" w:hAnsi="Arial" w:cs="Arial"/>
          <w:sz w:val="24"/>
        </w:rPr>
        <w:t xml:space="preserve"> настоящего Федерального закона;</w:t>
      </w:r>
    </w:p>
    <w:p w14:paraId="0F93DFC6"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7 введен Федеральным </w:t>
      </w:r>
      <w:hyperlink r:id="rId156"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36FC61F5" w14:textId="77777777" w:rsidR="00796D3C" w:rsidRPr="00853BAD" w:rsidRDefault="00796D3C">
      <w:pPr>
        <w:pStyle w:val="ConsPlusNormal"/>
        <w:spacing w:before="220"/>
        <w:ind w:firstLine="540"/>
        <w:jc w:val="both"/>
        <w:rPr>
          <w:rFonts w:ascii="Arial" w:hAnsi="Arial" w:cs="Arial"/>
          <w:sz w:val="24"/>
        </w:rPr>
      </w:pPr>
      <w:bookmarkStart w:id="39" w:name="P448"/>
      <w:bookmarkEnd w:id="39"/>
      <w:r w:rsidRPr="00853BAD">
        <w:rPr>
          <w:rFonts w:ascii="Arial" w:hAnsi="Arial" w:cs="Arial"/>
          <w:sz w:val="24"/>
        </w:rPr>
        <w:t xml:space="preserve">8) установление факта предоставления заведомо ложных и (или) недостоверных сведений, на основании которых национальным органом по аккредитации принято решение об аккредитации либо по результатам прохождения процедуры подтверждения компетентности аккредитованного лица принято решение в соответствии с </w:t>
      </w:r>
      <w:hyperlink w:anchor="P559" w:history="1">
        <w:r w:rsidRPr="00853BAD">
          <w:rPr>
            <w:rFonts w:ascii="Arial" w:hAnsi="Arial" w:cs="Arial"/>
            <w:color w:val="0000FF"/>
            <w:sz w:val="24"/>
          </w:rPr>
          <w:t>частью 19 статьи 24</w:t>
        </w:r>
      </w:hyperlink>
      <w:r w:rsidRPr="00853BAD">
        <w:rPr>
          <w:rFonts w:ascii="Arial" w:hAnsi="Arial" w:cs="Arial"/>
          <w:sz w:val="24"/>
        </w:rPr>
        <w:t xml:space="preserve"> настоящего Федерального закона, в том числе факта, свидетельствующего о заведомо ложных и (или) недостоверных документах, подтверждающих соответствие заявителя, аккредитованного лица критериям аккредитации, а также о заведомо ложных и (или) недостоверных представленных экспертной группой экспертного заключения, акта выездной экспертизы, акта экспертизы, заключения об оценке устранения заявителем, аккредитованным лицом </w:t>
      </w:r>
      <w:r w:rsidRPr="00853BAD">
        <w:rPr>
          <w:rFonts w:ascii="Arial" w:hAnsi="Arial" w:cs="Arial"/>
          <w:sz w:val="24"/>
        </w:rPr>
        <w:lastRenderedPageBreak/>
        <w:t>выявленных несоответствий критериям аккредитации;</w:t>
      </w:r>
    </w:p>
    <w:p w14:paraId="0B46C23C"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8 введен Федеральным </w:t>
      </w:r>
      <w:hyperlink r:id="rId157"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34961D30" w14:textId="77777777" w:rsidR="00796D3C" w:rsidRPr="00853BAD" w:rsidRDefault="00796D3C">
      <w:pPr>
        <w:pStyle w:val="ConsPlusNormal"/>
        <w:spacing w:before="220"/>
        <w:ind w:firstLine="540"/>
        <w:jc w:val="both"/>
        <w:rPr>
          <w:rFonts w:ascii="Arial" w:hAnsi="Arial" w:cs="Arial"/>
          <w:sz w:val="24"/>
        </w:rPr>
      </w:pPr>
      <w:bookmarkStart w:id="40" w:name="P450"/>
      <w:bookmarkEnd w:id="40"/>
      <w:r w:rsidRPr="00853BAD">
        <w:rPr>
          <w:rFonts w:ascii="Arial" w:hAnsi="Arial" w:cs="Arial"/>
          <w:sz w:val="24"/>
        </w:rPr>
        <w:t xml:space="preserve">9) если это предусмотрено </w:t>
      </w:r>
      <w:hyperlink w:anchor="P707" w:history="1">
        <w:r w:rsidRPr="00853BAD">
          <w:rPr>
            <w:rFonts w:ascii="Arial" w:hAnsi="Arial" w:cs="Arial"/>
            <w:color w:val="0000FF"/>
            <w:sz w:val="24"/>
          </w:rPr>
          <w:t>частью 7 статьи 27</w:t>
        </w:r>
      </w:hyperlink>
      <w:r w:rsidRPr="00853BAD">
        <w:rPr>
          <w:rFonts w:ascii="Arial" w:hAnsi="Arial" w:cs="Arial"/>
          <w:sz w:val="24"/>
        </w:rPr>
        <w:t xml:space="preserve"> настоящего Федерального закона;</w:t>
      </w:r>
    </w:p>
    <w:p w14:paraId="7DEA8669"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9 введен Федеральным </w:t>
      </w:r>
      <w:hyperlink r:id="rId158"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2933716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10) использование аккредитованным лицом знака, указанного в </w:t>
      </w:r>
      <w:hyperlink w:anchor="P255" w:history="1">
        <w:r w:rsidRPr="00853BAD">
          <w:rPr>
            <w:rFonts w:ascii="Arial" w:hAnsi="Arial" w:cs="Arial"/>
            <w:color w:val="0000FF"/>
            <w:sz w:val="24"/>
          </w:rPr>
          <w:t>части 2.1 статьи 13</w:t>
        </w:r>
      </w:hyperlink>
      <w:r w:rsidRPr="00853BAD">
        <w:rPr>
          <w:rFonts w:ascii="Arial" w:hAnsi="Arial" w:cs="Arial"/>
          <w:sz w:val="24"/>
        </w:rPr>
        <w:t xml:space="preserve"> настоящего Федерального закона, без разрешения национального органа по аккредитации или с нарушением установленных запретов и ограничений;</w:t>
      </w:r>
    </w:p>
    <w:p w14:paraId="3591DDEC"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10 введен Федеральным </w:t>
      </w:r>
      <w:hyperlink r:id="rId159"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37FB835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11) невыполнение в течение одного года работ в области оценки соответствия, а равно отсутствие в национальном органе по аккредитации в течение одного года следующих сведений в рамках исполнения аккредитованным лицом обязанности, предусмотренной </w:t>
      </w:r>
      <w:hyperlink w:anchor="P247" w:history="1">
        <w:r w:rsidRPr="00853BAD">
          <w:rPr>
            <w:rFonts w:ascii="Arial" w:hAnsi="Arial" w:cs="Arial"/>
            <w:color w:val="0000FF"/>
            <w:sz w:val="24"/>
          </w:rPr>
          <w:t>пунктом 2 части 1 статьи 13</w:t>
        </w:r>
      </w:hyperlink>
      <w:r w:rsidRPr="00853BAD">
        <w:rPr>
          <w:rFonts w:ascii="Arial" w:hAnsi="Arial" w:cs="Arial"/>
          <w:sz w:val="24"/>
        </w:rPr>
        <w:t xml:space="preserve"> настоящего Федерального закона:</w:t>
      </w:r>
    </w:p>
    <w:p w14:paraId="46EAB44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а) в отношении органа по сертификации о выданных сертификатах соответствия;</w:t>
      </w:r>
    </w:p>
    <w:p w14:paraId="3513553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б) в отношении испытательной лаборатории (центра) о выданных протоколах исследований (испытаний) и измерений.</w:t>
      </w:r>
    </w:p>
    <w:p w14:paraId="41BA2DF9"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11 введен Федеральным </w:t>
      </w:r>
      <w:hyperlink r:id="rId160"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1E828C5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Аккредитованное лицо, имеющее намерение прекратить деятельность в области аккредитации в соответствии с </w:t>
      </w:r>
      <w:hyperlink w:anchor="P439" w:history="1">
        <w:r w:rsidRPr="00853BAD">
          <w:rPr>
            <w:rFonts w:ascii="Arial" w:hAnsi="Arial" w:cs="Arial"/>
            <w:color w:val="0000FF"/>
            <w:sz w:val="24"/>
          </w:rPr>
          <w:t>пунктом 1 части 1</w:t>
        </w:r>
      </w:hyperlink>
      <w:r w:rsidRPr="00853BAD">
        <w:rPr>
          <w:rFonts w:ascii="Arial" w:hAnsi="Arial" w:cs="Arial"/>
          <w:sz w:val="24"/>
        </w:rPr>
        <w:t xml:space="preserve"> настоящей статьи, не позднее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14:paraId="114F9CA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Копия заявления о прекращении деятельности в области аккредитации с отметкой о дате приема такого заявления в день его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14:paraId="3638CC5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Национальный орган по аккредитации принимает решение о прекращении действия аккредитации в сроки,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3C03149F"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4 в ред. Федерального </w:t>
      </w:r>
      <w:hyperlink r:id="rId161"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5D3ADF6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Утратил силу. - Федеральный </w:t>
      </w:r>
      <w:hyperlink r:id="rId162" w:history="1">
        <w:r w:rsidRPr="00853BAD">
          <w:rPr>
            <w:rFonts w:ascii="Arial" w:hAnsi="Arial" w:cs="Arial"/>
            <w:color w:val="0000FF"/>
            <w:sz w:val="24"/>
          </w:rPr>
          <w:t>закон</w:t>
        </w:r>
      </w:hyperlink>
      <w:r w:rsidRPr="00853BAD">
        <w:rPr>
          <w:rFonts w:ascii="Arial" w:hAnsi="Arial" w:cs="Arial"/>
          <w:sz w:val="24"/>
        </w:rPr>
        <w:t xml:space="preserve"> от 29.07.2018 N 262-ФЗ.</w:t>
      </w:r>
    </w:p>
    <w:p w14:paraId="3698F20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6. Решение национального органа по аккредитации о прекращении действия аккредитации оформляется приказом национального органа по аккредитации. В течение трех рабочих дней со 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 и копию приказа национального органа по аккредитации о прекращении действия аккредитации.</w:t>
      </w:r>
    </w:p>
    <w:p w14:paraId="248A6D5C"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63"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6D92225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lastRenderedPageBreak/>
        <w:t xml:space="preserve">7. Утратил силу. - Федеральный </w:t>
      </w:r>
      <w:hyperlink r:id="rId164" w:history="1">
        <w:r w:rsidRPr="00853BAD">
          <w:rPr>
            <w:rFonts w:ascii="Arial" w:hAnsi="Arial" w:cs="Arial"/>
            <w:color w:val="0000FF"/>
            <w:sz w:val="24"/>
          </w:rPr>
          <w:t>закон</w:t>
        </w:r>
      </w:hyperlink>
      <w:r w:rsidRPr="00853BAD">
        <w:rPr>
          <w:rFonts w:ascii="Arial" w:hAnsi="Arial" w:cs="Arial"/>
          <w:sz w:val="24"/>
        </w:rPr>
        <w:t xml:space="preserve"> от 29.07.2018 N 262-ФЗ.</w:t>
      </w:r>
    </w:p>
    <w:p w14:paraId="1A3C14C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
    <w:p w14:paraId="0DF53650" w14:textId="77777777" w:rsidR="00796D3C" w:rsidRPr="00853BAD" w:rsidRDefault="00796D3C">
      <w:pPr>
        <w:pStyle w:val="ConsPlusNormal"/>
        <w:spacing w:before="220"/>
        <w:ind w:firstLine="540"/>
        <w:jc w:val="both"/>
        <w:rPr>
          <w:rFonts w:ascii="Arial" w:hAnsi="Arial" w:cs="Arial"/>
          <w:sz w:val="24"/>
        </w:rPr>
      </w:pPr>
      <w:bookmarkStart w:id="41" w:name="P467"/>
      <w:bookmarkEnd w:id="41"/>
      <w:r w:rsidRPr="00853BAD">
        <w:rPr>
          <w:rFonts w:ascii="Arial" w:hAnsi="Arial" w:cs="Arial"/>
          <w:sz w:val="24"/>
        </w:rPr>
        <w:t xml:space="preserve">9. 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w:t>
      </w:r>
      <w:hyperlink w:anchor="P445" w:history="1">
        <w:r w:rsidRPr="00853BAD">
          <w:rPr>
            <w:rFonts w:ascii="Arial" w:hAnsi="Arial" w:cs="Arial"/>
            <w:color w:val="0000FF"/>
            <w:sz w:val="24"/>
          </w:rPr>
          <w:t>пунктами 6</w:t>
        </w:r>
      </w:hyperlink>
      <w:r w:rsidRPr="00853BAD">
        <w:rPr>
          <w:rFonts w:ascii="Arial" w:hAnsi="Arial" w:cs="Arial"/>
          <w:sz w:val="24"/>
        </w:rPr>
        <w:t xml:space="preserve">, </w:t>
      </w:r>
      <w:hyperlink w:anchor="P448" w:history="1">
        <w:r w:rsidRPr="00853BAD">
          <w:rPr>
            <w:rFonts w:ascii="Arial" w:hAnsi="Arial" w:cs="Arial"/>
            <w:color w:val="0000FF"/>
            <w:sz w:val="24"/>
          </w:rPr>
          <w:t>8</w:t>
        </w:r>
      </w:hyperlink>
      <w:r w:rsidRPr="00853BAD">
        <w:rPr>
          <w:rFonts w:ascii="Arial" w:hAnsi="Arial" w:cs="Arial"/>
          <w:sz w:val="24"/>
        </w:rPr>
        <w:t xml:space="preserve"> и </w:t>
      </w:r>
      <w:hyperlink w:anchor="P450" w:history="1">
        <w:r w:rsidRPr="00853BAD">
          <w:rPr>
            <w:rFonts w:ascii="Arial" w:hAnsi="Arial" w:cs="Arial"/>
            <w:color w:val="0000FF"/>
            <w:sz w:val="24"/>
          </w:rPr>
          <w:t>9 части 1</w:t>
        </w:r>
      </w:hyperlink>
      <w:r w:rsidRPr="00853BAD">
        <w:rPr>
          <w:rFonts w:ascii="Arial" w:hAnsi="Arial" w:cs="Arial"/>
          <w:sz w:val="24"/>
        </w:rPr>
        <w:t xml:space="preserve"> настоящей статьи либо аккредитация которых была прекращена на основании их заявления (в случае, если действие аккредитации на день принятия решения о прекращении действия аккредитации было приостановлено в отношении всей области аккредитации или ее части), вправе обратиться с заявлением об аккредитации в национальный орган по аккредитации не ранее чем по истечении двух лет со дня принятия такого решения.</w:t>
      </w:r>
    </w:p>
    <w:p w14:paraId="13315AC1"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65"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677360B9" w14:textId="77777777" w:rsidR="00796D3C" w:rsidRPr="00853BAD" w:rsidRDefault="00796D3C">
      <w:pPr>
        <w:pStyle w:val="ConsPlusNormal"/>
        <w:ind w:firstLine="540"/>
        <w:jc w:val="both"/>
        <w:rPr>
          <w:rFonts w:ascii="Arial" w:hAnsi="Arial" w:cs="Arial"/>
          <w:sz w:val="24"/>
        </w:rPr>
      </w:pPr>
    </w:p>
    <w:p w14:paraId="50528567" w14:textId="77777777" w:rsidR="00796D3C" w:rsidRPr="00853BAD" w:rsidRDefault="00796D3C">
      <w:pPr>
        <w:pStyle w:val="ConsPlusTitle"/>
        <w:ind w:firstLine="540"/>
        <w:jc w:val="both"/>
        <w:outlineLvl w:val="1"/>
        <w:rPr>
          <w:rFonts w:ascii="Arial" w:hAnsi="Arial" w:cs="Arial"/>
          <w:sz w:val="24"/>
        </w:rPr>
      </w:pPr>
      <w:bookmarkStart w:id="42" w:name="P470"/>
      <w:bookmarkEnd w:id="42"/>
      <w:r w:rsidRPr="00853BAD">
        <w:rPr>
          <w:rFonts w:ascii="Arial" w:hAnsi="Arial" w:cs="Arial"/>
          <w:sz w:val="24"/>
        </w:rPr>
        <w:t>Статья 23. Порядок приостановления, возобновления действия аккредитации, порядок сокращения и расширения области аккредитации</w:t>
      </w:r>
    </w:p>
    <w:p w14:paraId="08D4A55A" w14:textId="77777777" w:rsidR="00796D3C" w:rsidRPr="00853BAD" w:rsidRDefault="00796D3C">
      <w:pPr>
        <w:pStyle w:val="ConsPlusNormal"/>
        <w:ind w:firstLine="540"/>
        <w:jc w:val="both"/>
        <w:rPr>
          <w:rFonts w:ascii="Arial" w:hAnsi="Arial" w:cs="Arial"/>
          <w:sz w:val="24"/>
        </w:rPr>
      </w:pPr>
    </w:p>
    <w:p w14:paraId="60D81482" w14:textId="77777777" w:rsidR="00796D3C" w:rsidRPr="00853BAD" w:rsidRDefault="00796D3C">
      <w:pPr>
        <w:pStyle w:val="ConsPlusNormal"/>
        <w:ind w:firstLine="540"/>
        <w:jc w:val="both"/>
        <w:rPr>
          <w:rFonts w:ascii="Arial" w:hAnsi="Arial" w:cs="Arial"/>
          <w:sz w:val="24"/>
        </w:rPr>
      </w:pPr>
      <w:bookmarkStart w:id="43" w:name="P472"/>
      <w:bookmarkEnd w:id="43"/>
      <w:r w:rsidRPr="00853BAD">
        <w:rPr>
          <w:rFonts w:ascii="Arial" w:hAnsi="Arial" w:cs="Arial"/>
          <w:sz w:val="24"/>
        </w:rPr>
        <w:t>1. Действие аккредитации приостанавливается национальным органом по аккредитации в отношении всей области аккредитации или ее части в случае:</w:t>
      </w:r>
    </w:p>
    <w:p w14:paraId="5C979C8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 если в результате осуществления федерального государственного контроля за деятельностью аккредитованного лица выявлено несоответствие, которое относится к </w:t>
      </w:r>
      <w:hyperlink r:id="rId166" w:history="1">
        <w:r w:rsidRPr="00853BAD">
          <w:rPr>
            <w:rFonts w:ascii="Arial" w:hAnsi="Arial" w:cs="Arial"/>
            <w:color w:val="0000FF"/>
            <w:sz w:val="24"/>
          </w:rPr>
          <w:t>перечню</w:t>
        </w:r>
      </w:hyperlink>
      <w:r w:rsidRPr="00853BAD">
        <w:rPr>
          <w:rFonts w:ascii="Arial" w:hAnsi="Arial" w:cs="Arial"/>
          <w:sz w:val="24"/>
        </w:rPr>
        <w:t xml:space="preserve"> несоответствий, влекущих за собой приостановление действия аккредитации;</w:t>
      </w:r>
    </w:p>
    <w:p w14:paraId="3F5C2CE6"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1 в ред. Федерального </w:t>
      </w:r>
      <w:hyperlink r:id="rId167"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4E334F31" w14:textId="77777777" w:rsidR="00796D3C" w:rsidRPr="00853BAD" w:rsidRDefault="00796D3C">
      <w:pPr>
        <w:pStyle w:val="ConsPlusNormal"/>
        <w:spacing w:before="220"/>
        <w:ind w:firstLine="540"/>
        <w:jc w:val="both"/>
        <w:rPr>
          <w:rFonts w:ascii="Arial" w:hAnsi="Arial" w:cs="Arial"/>
          <w:sz w:val="24"/>
        </w:rPr>
      </w:pPr>
      <w:bookmarkStart w:id="44" w:name="P475"/>
      <w:bookmarkEnd w:id="44"/>
      <w:r w:rsidRPr="00853BAD">
        <w:rPr>
          <w:rFonts w:ascii="Arial" w:hAnsi="Arial" w:cs="Arial"/>
          <w:sz w:val="24"/>
        </w:rPr>
        <w:t>2) неоднократного в течение одного года непредставления в национальный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w:t>
      </w:r>
    </w:p>
    <w:p w14:paraId="2171EA43" w14:textId="77777777" w:rsidR="00796D3C" w:rsidRPr="00853BAD" w:rsidRDefault="00796D3C">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6D3C" w:rsidRPr="00853BAD" w14:paraId="128E5204" w14:textId="77777777">
        <w:trPr>
          <w:jc w:val="center"/>
        </w:trPr>
        <w:tc>
          <w:tcPr>
            <w:tcW w:w="9294" w:type="dxa"/>
            <w:tcBorders>
              <w:top w:val="nil"/>
              <w:left w:val="single" w:sz="24" w:space="0" w:color="CED3F1"/>
              <w:bottom w:val="nil"/>
              <w:right w:val="single" w:sz="24" w:space="0" w:color="F4F3F8"/>
            </w:tcBorders>
            <w:shd w:val="clear" w:color="auto" w:fill="F4F3F8"/>
          </w:tcPr>
          <w:p w14:paraId="2A34CF8D" w14:textId="77777777" w:rsidR="00796D3C" w:rsidRPr="00853BAD" w:rsidRDefault="00796D3C">
            <w:pPr>
              <w:pStyle w:val="ConsPlusNormal"/>
              <w:jc w:val="both"/>
              <w:rPr>
                <w:rFonts w:ascii="Arial" w:hAnsi="Arial" w:cs="Arial"/>
                <w:szCs w:val="22"/>
              </w:rPr>
            </w:pPr>
            <w:proofErr w:type="spellStart"/>
            <w:r w:rsidRPr="00853BAD">
              <w:rPr>
                <w:rFonts w:ascii="Arial" w:hAnsi="Arial" w:cs="Arial"/>
                <w:color w:val="392C69"/>
                <w:szCs w:val="22"/>
              </w:rPr>
              <w:t>КонсультантПлюс</w:t>
            </w:r>
            <w:proofErr w:type="spellEnd"/>
            <w:r w:rsidRPr="00853BAD">
              <w:rPr>
                <w:rFonts w:ascii="Arial" w:hAnsi="Arial" w:cs="Arial"/>
                <w:color w:val="392C69"/>
                <w:szCs w:val="22"/>
              </w:rPr>
              <w:t>: примечание.</w:t>
            </w:r>
          </w:p>
          <w:p w14:paraId="470B2B70" w14:textId="77777777" w:rsidR="00796D3C" w:rsidRPr="00853BAD" w:rsidRDefault="00796D3C">
            <w:pPr>
              <w:pStyle w:val="ConsPlusNormal"/>
              <w:jc w:val="both"/>
              <w:rPr>
                <w:rFonts w:ascii="Arial" w:hAnsi="Arial" w:cs="Arial"/>
                <w:szCs w:val="22"/>
              </w:rPr>
            </w:pPr>
            <w:r w:rsidRPr="00853BAD">
              <w:rPr>
                <w:rFonts w:ascii="Arial" w:hAnsi="Arial" w:cs="Arial"/>
                <w:color w:val="392C69"/>
                <w:szCs w:val="22"/>
              </w:rPr>
              <w:t xml:space="preserve">В 2020 г. при выявлении несоответствий, влекущих приостановление действия аккредитации, </w:t>
            </w:r>
            <w:proofErr w:type="spellStart"/>
            <w:r w:rsidRPr="00853BAD">
              <w:rPr>
                <w:rFonts w:ascii="Arial" w:hAnsi="Arial" w:cs="Arial"/>
                <w:color w:val="392C69"/>
                <w:szCs w:val="22"/>
              </w:rPr>
              <w:t>Росаккредитация</w:t>
            </w:r>
            <w:proofErr w:type="spellEnd"/>
            <w:r w:rsidRPr="00853BAD">
              <w:rPr>
                <w:rFonts w:ascii="Arial" w:hAnsi="Arial" w:cs="Arial"/>
                <w:color w:val="392C69"/>
                <w:szCs w:val="22"/>
              </w:rPr>
              <w:t xml:space="preserve"> принимает решение в соответствии с </w:t>
            </w:r>
            <w:hyperlink w:anchor="P566" w:history="1">
              <w:r w:rsidRPr="00853BAD">
                <w:rPr>
                  <w:rFonts w:ascii="Arial" w:hAnsi="Arial" w:cs="Arial"/>
                  <w:color w:val="0000FF"/>
                  <w:szCs w:val="22"/>
                </w:rPr>
                <w:t>п. 3 ч. 19 ст. 24</w:t>
              </w:r>
            </w:hyperlink>
            <w:r w:rsidRPr="00853BAD">
              <w:rPr>
                <w:rFonts w:ascii="Arial" w:hAnsi="Arial" w:cs="Arial"/>
                <w:color w:val="392C69"/>
                <w:szCs w:val="22"/>
              </w:rPr>
              <w:t xml:space="preserve"> данного закона (</w:t>
            </w:r>
            <w:hyperlink r:id="rId168" w:history="1">
              <w:r w:rsidRPr="00853BAD">
                <w:rPr>
                  <w:rFonts w:ascii="Arial" w:hAnsi="Arial" w:cs="Arial"/>
                  <w:color w:val="0000FF"/>
                  <w:szCs w:val="22"/>
                </w:rPr>
                <w:t>Постановление</w:t>
              </w:r>
            </w:hyperlink>
            <w:r w:rsidRPr="00853BAD">
              <w:rPr>
                <w:rFonts w:ascii="Arial" w:hAnsi="Arial" w:cs="Arial"/>
                <w:color w:val="392C69"/>
                <w:szCs w:val="22"/>
              </w:rPr>
              <w:t xml:space="preserve"> Правительства РФ от 03.04.2020 N 440).</w:t>
            </w:r>
          </w:p>
        </w:tc>
      </w:tr>
    </w:tbl>
    <w:p w14:paraId="78ED0D43" w14:textId="77777777" w:rsidR="00796D3C" w:rsidRPr="00853BAD" w:rsidRDefault="00796D3C">
      <w:pPr>
        <w:pStyle w:val="ConsPlusNormal"/>
        <w:spacing w:before="280"/>
        <w:ind w:firstLine="540"/>
        <w:jc w:val="both"/>
        <w:rPr>
          <w:rFonts w:ascii="Arial" w:hAnsi="Arial" w:cs="Arial"/>
          <w:sz w:val="24"/>
        </w:rPr>
      </w:pPr>
      <w:r w:rsidRPr="00853BAD">
        <w:rPr>
          <w:rFonts w:ascii="Arial" w:hAnsi="Arial" w:cs="Arial"/>
          <w:sz w:val="24"/>
        </w:rPr>
        <w:t>3) отказа или уклонения от прохождения процедуры подтверждения компетентности аккредитованного лица, в том числе прекращения прохождения процедуры подтверждения компетентности аккредитованного лица по его заявлению о прекращении прохождения процедуры подтверждения компетентности, представленному после осуществления национальным органом по аккредитации отбора эксперта по аккредитации, который является руководителем экспертной группы, а также несоответствия аккредитованного лица критериям аккредитации, относящегося к перечню несоответствий, влекущих за собой приостановление действия аккредитации, выявленного по результатам прохождения процедуры подтверждения компетентности аккредитованного лица;</w:t>
      </w:r>
    </w:p>
    <w:p w14:paraId="3922AAD1"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3 в ред. Федерального </w:t>
      </w:r>
      <w:hyperlink r:id="rId169"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01FFE7E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неполучения национальным органом по аккредитации в установленный срок отчета аккредитованного лица об устранении выявленных в ходе процедуры </w:t>
      </w:r>
      <w:r w:rsidRPr="00853BAD">
        <w:rPr>
          <w:rFonts w:ascii="Arial" w:hAnsi="Arial" w:cs="Arial"/>
          <w:sz w:val="24"/>
        </w:rPr>
        <w:lastRenderedPageBreak/>
        <w:t xml:space="preserve">подтверждения компетентности несоответствий критериям аккредитации в соответствии с </w:t>
      </w:r>
      <w:hyperlink w:anchor="P566" w:history="1">
        <w:r w:rsidRPr="00853BAD">
          <w:rPr>
            <w:rFonts w:ascii="Arial" w:hAnsi="Arial" w:cs="Arial"/>
            <w:color w:val="0000FF"/>
            <w:sz w:val="24"/>
          </w:rPr>
          <w:t>пунктом 3 части 19 статьи 24</w:t>
        </w:r>
      </w:hyperlink>
      <w:r w:rsidRPr="00853BAD">
        <w:rPr>
          <w:rFonts w:ascii="Arial" w:hAnsi="Arial" w:cs="Arial"/>
          <w:sz w:val="24"/>
        </w:rPr>
        <w:t xml:space="preserve"> настоящего Федерального закона;</w:t>
      </w:r>
    </w:p>
    <w:p w14:paraId="517113F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w:t>
      </w:r>
      <w:proofErr w:type="spellStart"/>
      <w:r w:rsidRPr="00853BAD">
        <w:rPr>
          <w:rFonts w:ascii="Arial" w:hAnsi="Arial" w:cs="Arial"/>
          <w:sz w:val="24"/>
        </w:rPr>
        <w:t>неустранения</w:t>
      </w:r>
      <w:proofErr w:type="spellEnd"/>
      <w:r w:rsidRPr="00853BAD">
        <w:rPr>
          <w:rFonts w:ascii="Arial" w:hAnsi="Arial" w:cs="Arial"/>
          <w:sz w:val="24"/>
        </w:rPr>
        <w:t xml:space="preserve"> аккредитованным лицом несоответствий критериям аккредитации, выявленных по результатам проверки предоставленного в соответствии с </w:t>
      </w:r>
      <w:hyperlink w:anchor="P566" w:history="1">
        <w:r w:rsidRPr="00853BAD">
          <w:rPr>
            <w:rFonts w:ascii="Arial" w:hAnsi="Arial" w:cs="Arial"/>
            <w:color w:val="0000FF"/>
            <w:sz w:val="24"/>
          </w:rPr>
          <w:t>пунктом 3 части 19 статьи 24</w:t>
        </w:r>
      </w:hyperlink>
      <w:r w:rsidRPr="00853BAD">
        <w:rPr>
          <w:rFonts w:ascii="Arial" w:hAnsi="Arial" w:cs="Arial"/>
          <w:sz w:val="24"/>
        </w:rPr>
        <w:t xml:space="preserve"> настоящего Федерального закона отчета аккредитованного лица;</w:t>
      </w:r>
    </w:p>
    <w:p w14:paraId="7A17AC4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w:t>
      </w:r>
      <w:hyperlink w:anchor="P689" w:history="1">
        <w:r w:rsidRPr="00853BAD">
          <w:rPr>
            <w:rFonts w:ascii="Arial" w:hAnsi="Arial" w:cs="Arial"/>
            <w:color w:val="0000FF"/>
            <w:sz w:val="24"/>
          </w:rPr>
          <w:t>пунктом 1 части 3 статьи 27</w:t>
        </w:r>
      </w:hyperlink>
      <w:r w:rsidRPr="00853BAD">
        <w:rPr>
          <w:rFonts w:ascii="Arial" w:hAnsi="Arial" w:cs="Arial"/>
          <w:sz w:val="24"/>
        </w:rPr>
        <w:t xml:space="preserve"> настоящего Федерального закона;</w:t>
      </w:r>
    </w:p>
    <w:p w14:paraId="7939A79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7) предусмотренном </w:t>
      </w:r>
      <w:hyperlink w:anchor="P705" w:history="1">
        <w:r w:rsidRPr="00853BAD">
          <w:rPr>
            <w:rFonts w:ascii="Arial" w:hAnsi="Arial" w:cs="Arial"/>
            <w:color w:val="0000FF"/>
            <w:sz w:val="24"/>
          </w:rPr>
          <w:t>частью 6 статьи 27</w:t>
        </w:r>
      </w:hyperlink>
      <w:r w:rsidRPr="00853BAD">
        <w:rPr>
          <w:rFonts w:ascii="Arial" w:hAnsi="Arial" w:cs="Arial"/>
          <w:sz w:val="24"/>
        </w:rPr>
        <w:t xml:space="preserve"> настоящего Федерального закона.</w:t>
      </w:r>
    </w:p>
    <w:p w14:paraId="33E0214E"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7 введен Федеральным </w:t>
      </w:r>
      <w:hyperlink r:id="rId170"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386A7D2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Действие аккредитации приостанавливается до дня вступления в силу решения национального органа по аккредитации о возобновлении либо прекращении действия аккредитации. В случае, если действие аккредитации приостанавливается по основаниям, указанным в </w:t>
      </w:r>
      <w:hyperlink w:anchor="P475" w:history="1">
        <w:r w:rsidRPr="00853BAD">
          <w:rPr>
            <w:rFonts w:ascii="Arial" w:hAnsi="Arial" w:cs="Arial"/>
            <w:color w:val="0000FF"/>
            <w:sz w:val="24"/>
          </w:rPr>
          <w:t>пункте 2 части 1</w:t>
        </w:r>
      </w:hyperlink>
      <w:r w:rsidRPr="00853BAD">
        <w:rPr>
          <w:rFonts w:ascii="Arial" w:hAnsi="Arial" w:cs="Arial"/>
          <w:sz w:val="24"/>
        </w:rPr>
        <w:t xml:space="preserve"> настоящей статьи, и если на момент принятия решения о приостановлении действия аккредитации необходимые сведения были представлены аккредитованным лицом, срок приостановления действия аккредитации составляет десять рабочих дней.</w:t>
      </w:r>
    </w:p>
    <w:p w14:paraId="684F6C59"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2 в ред. Федерального </w:t>
      </w:r>
      <w:hyperlink r:id="rId171"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49FC7AD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В решении национального органа по 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w:t>
      </w:r>
    </w:p>
    <w:p w14:paraId="76020C4E"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72"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479F09F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Решение о приостановлении действия аккредитации оформляется приказом национального органа по аккредитации.</w:t>
      </w:r>
    </w:p>
    <w:p w14:paraId="3B4F204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В течение трех рабочих дней со дня принятия решения о приостановлении действия аккредитации уведомление о приостановлении действия аккредитации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с приложением копии приказа национального органа по аккредитации о приостановлении действия аккредитации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14:paraId="659616D0"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73"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49F60D4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6. Национальный орган по аккредитации при получении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 рассматривает указанное уведомление и по результатам его рассмотрения принимает решение о необходимости проведения внеплановой проверки в порядке, установленном </w:t>
      </w:r>
      <w:hyperlink w:anchor="P673" w:history="1">
        <w:r w:rsidRPr="00853BAD">
          <w:rPr>
            <w:rFonts w:ascii="Arial" w:hAnsi="Arial" w:cs="Arial"/>
            <w:color w:val="0000FF"/>
            <w:sz w:val="24"/>
          </w:rPr>
          <w:t>статьей 27</w:t>
        </w:r>
      </w:hyperlink>
      <w:r w:rsidRPr="00853BAD">
        <w:rPr>
          <w:rFonts w:ascii="Arial" w:hAnsi="Arial" w:cs="Arial"/>
          <w:sz w:val="24"/>
        </w:rPr>
        <w:t xml:space="preserve"> настоящего Федерального закона. В </w:t>
      </w:r>
      <w:r w:rsidRPr="00853BAD">
        <w:rPr>
          <w:rFonts w:ascii="Arial" w:hAnsi="Arial" w:cs="Arial"/>
          <w:sz w:val="24"/>
        </w:rPr>
        <w:lastRenderedPageBreak/>
        <w:t>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пяти рабочих дней со дня установления факта устранения аккредитованным лицом выявленного несоответствия принимает решение о возобновлении действия аккредитации и вручает аккредитованному лицу непосредственно или его представителю под расписку уведомление о принятом решении либо направляет его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14:paraId="7F68C704"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6 в ред. Федерального </w:t>
      </w:r>
      <w:hyperlink r:id="rId174"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71A7DD4F" w14:textId="77777777" w:rsidR="00796D3C" w:rsidRPr="00853BAD" w:rsidRDefault="00796D3C">
      <w:pPr>
        <w:pStyle w:val="ConsPlusNormal"/>
        <w:spacing w:before="220"/>
        <w:ind w:firstLine="540"/>
        <w:jc w:val="both"/>
        <w:rPr>
          <w:rFonts w:ascii="Arial" w:hAnsi="Arial" w:cs="Arial"/>
          <w:sz w:val="24"/>
        </w:rPr>
      </w:pPr>
      <w:bookmarkStart w:id="45" w:name="P494"/>
      <w:bookmarkEnd w:id="45"/>
      <w:r w:rsidRPr="00853BAD">
        <w:rPr>
          <w:rFonts w:ascii="Arial" w:hAnsi="Arial" w:cs="Arial"/>
          <w:sz w:val="24"/>
        </w:rPr>
        <w:t>7. Сокращение области аккредитации аккредитованного лица осуществляется в случае:</w:t>
      </w:r>
    </w:p>
    <w:p w14:paraId="4FE21F74" w14:textId="77777777" w:rsidR="00796D3C" w:rsidRPr="00853BAD" w:rsidRDefault="00796D3C">
      <w:pPr>
        <w:pStyle w:val="ConsPlusNormal"/>
        <w:spacing w:before="220"/>
        <w:ind w:firstLine="540"/>
        <w:jc w:val="both"/>
        <w:rPr>
          <w:rFonts w:ascii="Arial" w:hAnsi="Arial" w:cs="Arial"/>
          <w:sz w:val="24"/>
        </w:rPr>
      </w:pPr>
      <w:bookmarkStart w:id="46" w:name="P495"/>
      <w:bookmarkEnd w:id="46"/>
      <w:r w:rsidRPr="00853BAD">
        <w:rPr>
          <w:rFonts w:ascii="Arial" w:hAnsi="Arial" w:cs="Arial"/>
          <w:sz w:val="24"/>
        </w:rPr>
        <w:t xml:space="preserve">1) если аккредитованное лицо, действие аккредитации которого было приостановлено по основаниям, указанным в </w:t>
      </w:r>
      <w:hyperlink w:anchor="P472" w:history="1">
        <w:r w:rsidRPr="00853BAD">
          <w:rPr>
            <w:rFonts w:ascii="Arial" w:hAnsi="Arial" w:cs="Arial"/>
            <w:color w:val="0000FF"/>
            <w:sz w:val="24"/>
          </w:rPr>
          <w:t>части 1</w:t>
        </w:r>
      </w:hyperlink>
      <w:r w:rsidRPr="00853BAD">
        <w:rPr>
          <w:rFonts w:ascii="Arial" w:hAnsi="Arial" w:cs="Arial"/>
          <w:sz w:val="24"/>
        </w:rPr>
        <w:t xml:space="preserve"> настоящей статьи, не устранило выявленное несоответствие его деятельности требованиям законодательства Российской Федерации к деятельности аккредитованных лиц в отношении части области аккредитации;</w:t>
      </w:r>
    </w:p>
    <w:p w14:paraId="30DD7371"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1 в ред. Федерального </w:t>
      </w:r>
      <w:hyperlink r:id="rId175"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3AA288C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представления аккредитованным лицом </w:t>
      </w:r>
      <w:hyperlink r:id="rId176" w:history="1">
        <w:r w:rsidRPr="00853BAD">
          <w:rPr>
            <w:rFonts w:ascii="Arial" w:hAnsi="Arial" w:cs="Arial"/>
            <w:color w:val="0000FF"/>
            <w:sz w:val="24"/>
          </w:rPr>
          <w:t>заявления</w:t>
        </w:r>
      </w:hyperlink>
      <w:r w:rsidRPr="00853BAD">
        <w:rPr>
          <w:rFonts w:ascii="Arial" w:hAnsi="Arial" w:cs="Arial"/>
          <w:sz w:val="24"/>
        </w:rPr>
        <w:t xml:space="preserve"> о сокращении области аккредитации.</w:t>
      </w:r>
    </w:p>
    <w:p w14:paraId="0865DBC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8. Аккредитованное лицо, имеющее намерение сократить область аккредитации, не позднее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в форме электронного документа, подписанного электронной подписью, заявление о сокращении области аккредитации.</w:t>
      </w:r>
    </w:p>
    <w:p w14:paraId="46AD8F47"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8 в ред. Федерального </w:t>
      </w:r>
      <w:hyperlink r:id="rId177"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0B5E67C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9. Решение о сокращении области аккредитации оформляется приказом национального органа по аккредитации в течение десяти рабочих дней со дня установления фактов, указанных в </w:t>
      </w:r>
      <w:hyperlink w:anchor="P494" w:history="1">
        <w:r w:rsidRPr="00853BAD">
          <w:rPr>
            <w:rFonts w:ascii="Arial" w:hAnsi="Arial" w:cs="Arial"/>
            <w:color w:val="0000FF"/>
            <w:sz w:val="24"/>
          </w:rPr>
          <w:t>части 7</w:t>
        </w:r>
      </w:hyperlink>
      <w:r w:rsidRPr="00853BAD">
        <w:rPr>
          <w:rFonts w:ascii="Arial" w:hAnsi="Arial" w:cs="Arial"/>
          <w:sz w:val="24"/>
        </w:rPr>
        <w:t xml:space="preserve"> настоящей статьи. В случае, если заявление о сокращении области аккредитации представлено аккредитованным лицом в период прохождения им процедуры подтверждения компетентности, решение о сокращении области аккредитации принимается национальным органом по аккредитации в течение десяти рабочих дней со дня принятия им решения по результатам процедуры подтверждения компетентности аккредитованного лица. При этом аккредитованное лицо не вправе осуществлять работы в той части области аккредитации, в отношении которой подано указанное заявление.</w:t>
      </w:r>
    </w:p>
    <w:p w14:paraId="3FC097C9"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9 в ред. Федерального </w:t>
      </w:r>
      <w:hyperlink r:id="rId178"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5A8BC6F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10. В случае, предусмотренном </w:t>
      </w:r>
      <w:hyperlink w:anchor="P495" w:history="1">
        <w:r w:rsidRPr="00853BAD">
          <w:rPr>
            <w:rFonts w:ascii="Arial" w:hAnsi="Arial" w:cs="Arial"/>
            <w:color w:val="0000FF"/>
            <w:sz w:val="24"/>
          </w:rPr>
          <w:t>пунктом 1 части 7</w:t>
        </w:r>
      </w:hyperlink>
      <w:r w:rsidRPr="00853BAD">
        <w:rPr>
          <w:rFonts w:ascii="Arial" w:hAnsi="Arial" w:cs="Arial"/>
          <w:sz w:val="24"/>
        </w:rPr>
        <w:t xml:space="preserve"> настоящей статьи, копия приказа национального органа по аккредитации о сокращении области аккредитации аккредитованного лица в течение трех рабочих дней со дня принятия решения о сокращении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14:paraId="3F5D06D7"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10 в ред. Федерального </w:t>
      </w:r>
      <w:hyperlink r:id="rId179"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6EDC2B69" w14:textId="77777777" w:rsidR="00796D3C" w:rsidRPr="00853BAD" w:rsidRDefault="00796D3C">
      <w:pPr>
        <w:pStyle w:val="ConsPlusNormal"/>
        <w:spacing w:before="220"/>
        <w:ind w:firstLine="540"/>
        <w:jc w:val="both"/>
        <w:rPr>
          <w:rFonts w:ascii="Arial" w:hAnsi="Arial" w:cs="Arial"/>
          <w:sz w:val="24"/>
        </w:rPr>
      </w:pPr>
      <w:bookmarkStart w:id="47" w:name="P504"/>
      <w:bookmarkEnd w:id="47"/>
      <w:r w:rsidRPr="00853BAD">
        <w:rPr>
          <w:rFonts w:ascii="Arial" w:hAnsi="Arial" w:cs="Arial"/>
          <w:sz w:val="24"/>
        </w:rPr>
        <w:t xml:space="preserve">11. Аккредитованное лицо, в отношении которого по результатам федерального государственного контроля за деятельностью аккредитованных лиц национальным </w:t>
      </w:r>
      <w:r w:rsidRPr="00853BAD">
        <w:rPr>
          <w:rFonts w:ascii="Arial" w:hAnsi="Arial" w:cs="Arial"/>
          <w:sz w:val="24"/>
        </w:rPr>
        <w:lastRenderedPageBreak/>
        <w:t xml:space="preserve">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 подлежащей в соответствии с заявлением аккредитованного лица сокращению), вправе обратиться в национальный орган по аккредитации с </w:t>
      </w:r>
      <w:hyperlink r:id="rId180" w:history="1">
        <w:r w:rsidRPr="00853BAD">
          <w:rPr>
            <w:rFonts w:ascii="Arial" w:hAnsi="Arial" w:cs="Arial"/>
            <w:color w:val="0000FF"/>
            <w:sz w:val="24"/>
          </w:rPr>
          <w:t>заявлением</w:t>
        </w:r>
      </w:hyperlink>
      <w:r w:rsidRPr="00853BAD">
        <w:rPr>
          <w:rFonts w:ascii="Arial" w:hAnsi="Arial" w:cs="Arial"/>
          <w:sz w:val="24"/>
        </w:rPr>
        <w:t xml:space="preserve">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
    <w:p w14:paraId="0F7A5C0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
    <w:p w14:paraId="642915D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14:paraId="1737B3C6" w14:textId="77777777" w:rsidR="00796D3C" w:rsidRPr="00853BAD" w:rsidRDefault="00796D3C">
      <w:pPr>
        <w:pStyle w:val="ConsPlusNormal"/>
        <w:spacing w:before="220"/>
        <w:ind w:firstLine="540"/>
        <w:jc w:val="both"/>
        <w:rPr>
          <w:rFonts w:ascii="Arial" w:hAnsi="Arial" w:cs="Arial"/>
          <w:sz w:val="24"/>
        </w:rPr>
      </w:pPr>
      <w:bookmarkStart w:id="48" w:name="P507"/>
      <w:bookmarkEnd w:id="48"/>
      <w:r w:rsidRPr="00853BAD">
        <w:rPr>
          <w:rFonts w:ascii="Arial" w:hAnsi="Arial" w:cs="Arial"/>
          <w:sz w:val="24"/>
        </w:rPr>
        <w:t xml:space="preserve">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 установленном </w:t>
      </w:r>
      <w:hyperlink w:anchor="P300" w:history="1">
        <w:r w:rsidRPr="00853BAD">
          <w:rPr>
            <w:rFonts w:ascii="Arial" w:hAnsi="Arial" w:cs="Arial"/>
            <w:color w:val="0000FF"/>
            <w:sz w:val="24"/>
          </w:rPr>
          <w:t>статьями 16</w:t>
        </w:r>
      </w:hyperlink>
      <w:r w:rsidRPr="00853BAD">
        <w:rPr>
          <w:rFonts w:ascii="Arial" w:hAnsi="Arial" w:cs="Arial"/>
          <w:sz w:val="24"/>
        </w:rPr>
        <w:t xml:space="preserve"> - </w:t>
      </w:r>
      <w:hyperlink w:anchor="P388" w:history="1">
        <w:r w:rsidRPr="00853BAD">
          <w:rPr>
            <w:rFonts w:ascii="Arial" w:hAnsi="Arial" w:cs="Arial"/>
            <w:color w:val="0000FF"/>
            <w:sz w:val="24"/>
          </w:rPr>
          <w:t>18</w:t>
        </w:r>
      </w:hyperlink>
      <w:r w:rsidRPr="00853BAD">
        <w:rPr>
          <w:rFonts w:ascii="Arial" w:hAnsi="Arial" w:cs="Arial"/>
          <w:sz w:val="24"/>
        </w:rPr>
        <w:t xml:space="preserve"> настоящего Федерального закона.</w:t>
      </w:r>
    </w:p>
    <w:p w14:paraId="4EF85E2A" w14:textId="77777777" w:rsidR="00796D3C" w:rsidRPr="00853BAD" w:rsidRDefault="00796D3C">
      <w:pPr>
        <w:pStyle w:val="ConsPlusNormal"/>
        <w:ind w:firstLine="540"/>
        <w:jc w:val="both"/>
        <w:rPr>
          <w:rFonts w:ascii="Arial" w:hAnsi="Arial" w:cs="Arial"/>
          <w:sz w:val="24"/>
        </w:rPr>
      </w:pPr>
    </w:p>
    <w:p w14:paraId="294143AE" w14:textId="77777777" w:rsidR="00796D3C" w:rsidRPr="00853BAD" w:rsidRDefault="00796D3C">
      <w:pPr>
        <w:pStyle w:val="ConsPlusTitle"/>
        <w:ind w:firstLine="540"/>
        <w:jc w:val="both"/>
        <w:outlineLvl w:val="1"/>
        <w:rPr>
          <w:rFonts w:ascii="Arial" w:hAnsi="Arial" w:cs="Arial"/>
          <w:sz w:val="24"/>
        </w:rPr>
      </w:pPr>
      <w:bookmarkStart w:id="49" w:name="P509"/>
      <w:bookmarkEnd w:id="49"/>
      <w:r w:rsidRPr="00853BAD">
        <w:rPr>
          <w:rFonts w:ascii="Arial" w:hAnsi="Arial" w:cs="Arial"/>
          <w:sz w:val="24"/>
        </w:rPr>
        <w:t>Статья 24. Подтверждение компетентности аккредитованных лиц</w:t>
      </w:r>
    </w:p>
    <w:p w14:paraId="47CE3C8F" w14:textId="77777777" w:rsidR="00796D3C" w:rsidRPr="00853BAD" w:rsidRDefault="00796D3C">
      <w:pPr>
        <w:pStyle w:val="ConsPlusNormal"/>
        <w:ind w:firstLine="540"/>
        <w:jc w:val="both"/>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6D3C" w:rsidRPr="00853BAD" w14:paraId="4B466394" w14:textId="77777777">
        <w:trPr>
          <w:jc w:val="center"/>
        </w:trPr>
        <w:tc>
          <w:tcPr>
            <w:tcW w:w="9294" w:type="dxa"/>
            <w:tcBorders>
              <w:top w:val="nil"/>
              <w:left w:val="single" w:sz="24" w:space="0" w:color="CED3F1"/>
              <w:bottom w:val="nil"/>
              <w:right w:val="single" w:sz="24" w:space="0" w:color="F4F3F8"/>
            </w:tcBorders>
            <w:shd w:val="clear" w:color="auto" w:fill="F4F3F8"/>
          </w:tcPr>
          <w:p w14:paraId="4DF60554" w14:textId="77777777" w:rsidR="00796D3C" w:rsidRPr="00853BAD" w:rsidRDefault="00796D3C">
            <w:pPr>
              <w:pStyle w:val="ConsPlusNormal"/>
              <w:jc w:val="both"/>
              <w:rPr>
                <w:rFonts w:ascii="Arial" w:hAnsi="Arial" w:cs="Arial"/>
              </w:rPr>
            </w:pPr>
            <w:proofErr w:type="spellStart"/>
            <w:r w:rsidRPr="00853BAD">
              <w:rPr>
                <w:rFonts w:ascii="Arial" w:hAnsi="Arial" w:cs="Arial"/>
                <w:color w:val="392C69"/>
              </w:rPr>
              <w:t>КонсультантПлюс</w:t>
            </w:r>
            <w:proofErr w:type="spellEnd"/>
            <w:r w:rsidRPr="00853BAD">
              <w:rPr>
                <w:rFonts w:ascii="Arial" w:hAnsi="Arial" w:cs="Arial"/>
                <w:color w:val="392C69"/>
              </w:rPr>
              <w:t>: примечание.</w:t>
            </w:r>
          </w:p>
          <w:p w14:paraId="72373703" w14:textId="77777777" w:rsidR="00796D3C" w:rsidRPr="00853BAD" w:rsidRDefault="00796D3C">
            <w:pPr>
              <w:pStyle w:val="ConsPlusNormal"/>
              <w:jc w:val="both"/>
              <w:rPr>
                <w:rFonts w:ascii="Arial" w:hAnsi="Arial" w:cs="Arial"/>
              </w:rPr>
            </w:pPr>
            <w:r w:rsidRPr="00853BAD">
              <w:rPr>
                <w:rFonts w:ascii="Arial" w:hAnsi="Arial" w:cs="Arial"/>
                <w:color w:val="392C69"/>
              </w:rPr>
              <w:t xml:space="preserve">В 2020 г. сроки, определенные ч. 1 ст. 24, увеличиваются в соответствии с </w:t>
            </w:r>
            <w:hyperlink r:id="rId181" w:history="1">
              <w:r w:rsidRPr="00853BAD">
                <w:rPr>
                  <w:rFonts w:ascii="Arial" w:hAnsi="Arial" w:cs="Arial"/>
                  <w:color w:val="0000FF"/>
                </w:rPr>
                <w:t>Постановлением</w:t>
              </w:r>
            </w:hyperlink>
            <w:r w:rsidRPr="00853BAD">
              <w:rPr>
                <w:rFonts w:ascii="Arial" w:hAnsi="Arial" w:cs="Arial"/>
                <w:color w:val="392C69"/>
              </w:rPr>
              <w:t xml:space="preserve"> Правительства РФ от 03.04.2020 N 440.</w:t>
            </w:r>
          </w:p>
        </w:tc>
      </w:tr>
    </w:tbl>
    <w:p w14:paraId="6666F769" w14:textId="77777777" w:rsidR="00796D3C" w:rsidRPr="00853BAD" w:rsidRDefault="00796D3C">
      <w:pPr>
        <w:pStyle w:val="ConsPlusNormal"/>
        <w:spacing w:before="280"/>
        <w:ind w:firstLine="540"/>
        <w:jc w:val="both"/>
        <w:rPr>
          <w:rFonts w:ascii="Arial" w:hAnsi="Arial" w:cs="Arial"/>
          <w:sz w:val="24"/>
        </w:rPr>
      </w:pPr>
      <w:bookmarkStart w:id="50" w:name="P513"/>
      <w:bookmarkEnd w:id="50"/>
      <w:r w:rsidRPr="00853BAD">
        <w:rPr>
          <w:rFonts w:ascii="Arial" w:hAnsi="Arial" w:cs="Arial"/>
          <w:sz w:val="24"/>
        </w:rPr>
        <w:t>1. Аккредитованное лицо обязано проходить процедуру подтверждения компетентности в следующие сроки:</w:t>
      </w:r>
    </w:p>
    <w:p w14:paraId="172E5E66" w14:textId="77777777" w:rsidR="00796D3C" w:rsidRPr="00853BAD" w:rsidRDefault="00796D3C">
      <w:pPr>
        <w:pStyle w:val="ConsPlusNormal"/>
        <w:spacing w:before="220"/>
        <w:ind w:firstLine="540"/>
        <w:jc w:val="both"/>
        <w:rPr>
          <w:rFonts w:ascii="Arial" w:hAnsi="Arial" w:cs="Arial"/>
          <w:sz w:val="24"/>
        </w:rPr>
      </w:pPr>
      <w:bookmarkStart w:id="51" w:name="P514"/>
      <w:bookmarkEnd w:id="51"/>
      <w:r w:rsidRPr="00853BAD">
        <w:rPr>
          <w:rFonts w:ascii="Arial" w:hAnsi="Arial" w:cs="Arial"/>
          <w:sz w:val="24"/>
        </w:rPr>
        <w:t>1) в течение первого года со дня аккредитации;</w:t>
      </w:r>
    </w:p>
    <w:p w14:paraId="68E82E11" w14:textId="77777777" w:rsidR="00796D3C" w:rsidRPr="00853BAD" w:rsidRDefault="00796D3C">
      <w:pPr>
        <w:pStyle w:val="ConsPlusNormal"/>
        <w:spacing w:before="220"/>
        <w:ind w:firstLine="540"/>
        <w:jc w:val="both"/>
        <w:rPr>
          <w:rFonts w:ascii="Arial" w:hAnsi="Arial" w:cs="Arial"/>
          <w:sz w:val="24"/>
        </w:rPr>
      </w:pPr>
      <w:bookmarkStart w:id="52" w:name="P515"/>
      <w:bookmarkEnd w:id="52"/>
      <w:r w:rsidRPr="00853BAD">
        <w:rPr>
          <w:rFonts w:ascii="Arial" w:hAnsi="Arial" w:cs="Arial"/>
          <w:sz w:val="24"/>
        </w:rPr>
        <w:t>2) не реже чем один раз в два года начиная со дня прохождения предыдущей процедуры подтверждения компетентности;</w:t>
      </w:r>
    </w:p>
    <w:p w14:paraId="2E3C392A" w14:textId="77777777" w:rsidR="00796D3C" w:rsidRPr="00853BAD" w:rsidRDefault="00796D3C">
      <w:pPr>
        <w:pStyle w:val="ConsPlusNormal"/>
        <w:spacing w:before="220"/>
        <w:ind w:firstLine="540"/>
        <w:jc w:val="both"/>
        <w:rPr>
          <w:rFonts w:ascii="Arial" w:hAnsi="Arial" w:cs="Arial"/>
          <w:sz w:val="24"/>
        </w:rPr>
      </w:pPr>
      <w:bookmarkStart w:id="53" w:name="P516"/>
      <w:bookmarkEnd w:id="53"/>
      <w:r w:rsidRPr="00853BAD">
        <w:rPr>
          <w:rFonts w:ascii="Arial" w:hAnsi="Arial" w:cs="Arial"/>
          <w:sz w:val="24"/>
        </w:rPr>
        <w:t>3) каждые пять лет со дня аккредитации.</w:t>
      </w:r>
    </w:p>
    <w:p w14:paraId="5769C4D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Подтверждение компетентности аккредитованного лица в сроки, предусмотренные </w:t>
      </w:r>
      <w:hyperlink w:anchor="P515" w:history="1">
        <w:r w:rsidRPr="00853BAD">
          <w:rPr>
            <w:rFonts w:ascii="Arial" w:hAnsi="Arial" w:cs="Arial"/>
            <w:color w:val="0000FF"/>
            <w:sz w:val="24"/>
          </w:rPr>
          <w:t>пунктом 2 части 1</w:t>
        </w:r>
      </w:hyperlink>
      <w:r w:rsidRPr="00853BAD">
        <w:rPr>
          <w:rFonts w:ascii="Arial" w:hAnsi="Arial" w:cs="Arial"/>
          <w:sz w:val="24"/>
        </w:rPr>
        <w:t xml:space="preserve"> настоящей статьи, не проводится, если аккредитованное лицо в этот год прошло процедуру подтверждения компетентности в соответствии с </w:t>
      </w:r>
      <w:hyperlink w:anchor="P516" w:history="1">
        <w:r w:rsidRPr="00853BAD">
          <w:rPr>
            <w:rFonts w:ascii="Arial" w:hAnsi="Arial" w:cs="Arial"/>
            <w:color w:val="0000FF"/>
            <w:sz w:val="24"/>
          </w:rPr>
          <w:t>пунктом 3 части 1</w:t>
        </w:r>
      </w:hyperlink>
      <w:r w:rsidRPr="00853BAD">
        <w:rPr>
          <w:rFonts w:ascii="Arial" w:hAnsi="Arial" w:cs="Arial"/>
          <w:sz w:val="24"/>
        </w:rPr>
        <w:t xml:space="preserve"> настоящей статьи.</w:t>
      </w:r>
    </w:p>
    <w:p w14:paraId="0FB0677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Подтверждение компетентности аккредитованного лица в сроки, предусмотренные </w:t>
      </w:r>
      <w:hyperlink w:anchor="P514" w:history="1">
        <w:r w:rsidRPr="00853BAD">
          <w:rPr>
            <w:rFonts w:ascii="Arial" w:hAnsi="Arial" w:cs="Arial"/>
            <w:color w:val="0000FF"/>
            <w:sz w:val="24"/>
          </w:rPr>
          <w:t>пунктами 1</w:t>
        </w:r>
      </w:hyperlink>
      <w:r w:rsidRPr="00853BAD">
        <w:rPr>
          <w:rFonts w:ascii="Arial" w:hAnsi="Arial" w:cs="Arial"/>
          <w:sz w:val="24"/>
        </w:rPr>
        <w:t xml:space="preserve"> и </w:t>
      </w:r>
      <w:hyperlink w:anchor="P515" w:history="1">
        <w:r w:rsidRPr="00853BAD">
          <w:rPr>
            <w:rFonts w:ascii="Arial" w:hAnsi="Arial" w:cs="Arial"/>
            <w:color w:val="0000FF"/>
            <w:sz w:val="24"/>
          </w:rPr>
          <w:t>2 части 1</w:t>
        </w:r>
      </w:hyperlink>
      <w:r w:rsidRPr="00853BAD">
        <w:rPr>
          <w:rFonts w:ascii="Arial" w:hAnsi="Arial" w:cs="Arial"/>
          <w:sz w:val="24"/>
        </w:rPr>
        <w:t xml:space="preserve"> настоящей статьи, проводится в форме выездной оценки соответствия аккредитованного лица критериям аккредитации, проводимой по месту или местам осуществления его деятельности. Подтверждение компетентности аккредитованного лица в сроки, предусмотренные </w:t>
      </w:r>
      <w:hyperlink w:anchor="P516" w:history="1">
        <w:r w:rsidRPr="00853BAD">
          <w:rPr>
            <w:rFonts w:ascii="Arial" w:hAnsi="Arial" w:cs="Arial"/>
            <w:color w:val="0000FF"/>
            <w:sz w:val="24"/>
          </w:rPr>
          <w:t>пунктом 3 части 1</w:t>
        </w:r>
      </w:hyperlink>
      <w:r w:rsidRPr="00853BAD">
        <w:rPr>
          <w:rFonts w:ascii="Arial" w:hAnsi="Arial" w:cs="Arial"/>
          <w:sz w:val="24"/>
        </w:rPr>
        <w:t xml:space="preserve"> настоящей статьи, проводится в форме документарной оценки соответствия аккредитованного лица критериям аккредитации и выездной оценки соответствия </w:t>
      </w:r>
      <w:r w:rsidRPr="00853BAD">
        <w:rPr>
          <w:rFonts w:ascii="Arial" w:hAnsi="Arial" w:cs="Arial"/>
          <w:sz w:val="24"/>
        </w:rPr>
        <w:lastRenderedPageBreak/>
        <w:t>аккредитованного лица критериям аккредитации, проводимой по месту или местам осуществления его деятельности.</w:t>
      </w:r>
    </w:p>
    <w:p w14:paraId="7D7EC68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Общий </w:t>
      </w:r>
      <w:hyperlink r:id="rId182" w:history="1">
        <w:r w:rsidRPr="00853BAD">
          <w:rPr>
            <w:rFonts w:ascii="Arial" w:hAnsi="Arial" w:cs="Arial"/>
            <w:color w:val="0000FF"/>
            <w:sz w:val="24"/>
          </w:rPr>
          <w:t>срок</w:t>
        </w:r>
      </w:hyperlink>
      <w:r w:rsidRPr="00853BAD">
        <w:rPr>
          <w:rFonts w:ascii="Arial" w:hAnsi="Arial" w:cs="Arial"/>
          <w:sz w:val="24"/>
        </w:rPr>
        <w:t xml:space="preserve">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14:paraId="03940C82" w14:textId="77777777" w:rsidR="00796D3C" w:rsidRPr="00853BAD" w:rsidRDefault="00796D3C">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6D3C" w:rsidRPr="00853BAD" w14:paraId="665578D2" w14:textId="77777777">
        <w:trPr>
          <w:jc w:val="center"/>
        </w:trPr>
        <w:tc>
          <w:tcPr>
            <w:tcW w:w="9294" w:type="dxa"/>
            <w:tcBorders>
              <w:top w:val="nil"/>
              <w:left w:val="single" w:sz="24" w:space="0" w:color="CED3F1"/>
              <w:bottom w:val="nil"/>
              <w:right w:val="single" w:sz="24" w:space="0" w:color="F4F3F8"/>
            </w:tcBorders>
            <w:shd w:val="clear" w:color="auto" w:fill="F4F3F8"/>
          </w:tcPr>
          <w:p w14:paraId="61B07F50" w14:textId="77777777" w:rsidR="00796D3C" w:rsidRPr="00853BAD" w:rsidRDefault="00796D3C">
            <w:pPr>
              <w:pStyle w:val="ConsPlusNormal"/>
              <w:jc w:val="both"/>
              <w:rPr>
                <w:rFonts w:ascii="Arial" w:hAnsi="Arial" w:cs="Arial"/>
              </w:rPr>
            </w:pPr>
            <w:proofErr w:type="spellStart"/>
            <w:r w:rsidRPr="00853BAD">
              <w:rPr>
                <w:rFonts w:ascii="Arial" w:hAnsi="Arial" w:cs="Arial"/>
                <w:color w:val="392C69"/>
              </w:rPr>
              <w:t>КонсультантПлюс</w:t>
            </w:r>
            <w:proofErr w:type="spellEnd"/>
            <w:r w:rsidRPr="00853BAD">
              <w:rPr>
                <w:rFonts w:ascii="Arial" w:hAnsi="Arial" w:cs="Arial"/>
                <w:color w:val="392C69"/>
              </w:rPr>
              <w:t>: примечание.</w:t>
            </w:r>
          </w:p>
          <w:p w14:paraId="4B1100B8" w14:textId="77777777" w:rsidR="00796D3C" w:rsidRPr="00853BAD" w:rsidRDefault="00796D3C">
            <w:pPr>
              <w:pStyle w:val="ConsPlusNormal"/>
              <w:jc w:val="both"/>
              <w:rPr>
                <w:rFonts w:ascii="Arial" w:hAnsi="Arial" w:cs="Arial"/>
              </w:rPr>
            </w:pPr>
            <w:r w:rsidRPr="00853BAD">
              <w:rPr>
                <w:rFonts w:ascii="Arial" w:hAnsi="Arial" w:cs="Arial"/>
                <w:color w:val="392C69"/>
              </w:rPr>
              <w:t xml:space="preserve">В 2020 г. срок подачи заявления определяется в соответствии с </w:t>
            </w:r>
            <w:hyperlink r:id="rId183" w:history="1">
              <w:r w:rsidRPr="00853BAD">
                <w:rPr>
                  <w:rFonts w:ascii="Arial" w:hAnsi="Arial" w:cs="Arial"/>
                  <w:color w:val="0000FF"/>
                </w:rPr>
                <w:t>Постановлением</w:t>
              </w:r>
            </w:hyperlink>
            <w:r w:rsidRPr="00853BAD">
              <w:rPr>
                <w:rFonts w:ascii="Arial" w:hAnsi="Arial" w:cs="Arial"/>
                <w:color w:val="392C69"/>
              </w:rPr>
              <w:t xml:space="preserve"> Правительства РФ от 03.04.2020 N 440.</w:t>
            </w:r>
          </w:p>
        </w:tc>
      </w:tr>
    </w:tbl>
    <w:p w14:paraId="7808F24B" w14:textId="77777777" w:rsidR="00796D3C" w:rsidRPr="00853BAD" w:rsidRDefault="00796D3C">
      <w:pPr>
        <w:pStyle w:val="ConsPlusNormal"/>
        <w:spacing w:before="280"/>
        <w:ind w:firstLine="540"/>
        <w:jc w:val="both"/>
        <w:rPr>
          <w:rFonts w:ascii="Arial" w:hAnsi="Arial" w:cs="Arial"/>
          <w:sz w:val="24"/>
        </w:rPr>
      </w:pPr>
      <w:r w:rsidRPr="00853BAD">
        <w:rPr>
          <w:rFonts w:ascii="Arial" w:hAnsi="Arial" w:cs="Arial"/>
          <w:sz w:val="24"/>
        </w:rPr>
        <w:t xml:space="preserve">5. Решение о проведении процедуры подтверждения компетентности аккредитованного лица принимается на основании заявления аккредитованного лица. </w:t>
      </w:r>
      <w:hyperlink r:id="rId184" w:history="1">
        <w:r w:rsidRPr="00853BAD">
          <w:rPr>
            <w:rFonts w:ascii="Arial" w:hAnsi="Arial" w:cs="Arial"/>
            <w:color w:val="0000FF"/>
            <w:sz w:val="24"/>
          </w:rPr>
          <w:t>Заявление</w:t>
        </w:r>
      </w:hyperlink>
      <w:r w:rsidRPr="00853BAD">
        <w:rPr>
          <w:rFonts w:ascii="Arial" w:hAnsi="Arial" w:cs="Arial"/>
          <w:sz w:val="24"/>
        </w:rPr>
        <w:t xml:space="preserve"> о проведении процедуры подтверждения компетентности аккредитованного лица подается аккредитованным лицом в национальный орган по аккредитации не позднее чем за двадцать рабочих дней до наступления срока прохождения процедуры подтверждения компетентности, определяемого в соответствии с </w:t>
      </w:r>
      <w:hyperlink w:anchor="P513" w:history="1">
        <w:r w:rsidRPr="00853BAD">
          <w:rPr>
            <w:rFonts w:ascii="Arial" w:hAnsi="Arial" w:cs="Arial"/>
            <w:color w:val="0000FF"/>
            <w:sz w:val="24"/>
          </w:rPr>
          <w:t>частью 1</w:t>
        </w:r>
      </w:hyperlink>
      <w:r w:rsidRPr="00853BAD">
        <w:rPr>
          <w:rFonts w:ascii="Arial" w:hAnsi="Arial" w:cs="Arial"/>
          <w:sz w:val="24"/>
        </w:rPr>
        <w:t xml:space="preserve"> настоящей статьи, но не ранее чем за четыре месяца до наступления срока, определяемого в соответствии с </w:t>
      </w:r>
      <w:hyperlink w:anchor="P514" w:history="1">
        <w:r w:rsidRPr="00853BAD">
          <w:rPr>
            <w:rFonts w:ascii="Arial" w:hAnsi="Arial" w:cs="Arial"/>
            <w:color w:val="0000FF"/>
            <w:sz w:val="24"/>
          </w:rPr>
          <w:t>пунктом 1 части 1</w:t>
        </w:r>
      </w:hyperlink>
      <w:r w:rsidRPr="00853BAD">
        <w:rPr>
          <w:rFonts w:ascii="Arial" w:hAnsi="Arial" w:cs="Arial"/>
          <w:sz w:val="24"/>
        </w:rPr>
        <w:t xml:space="preserve"> настоящей статьи.</w:t>
      </w:r>
    </w:p>
    <w:p w14:paraId="0A441791"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85"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7148D3F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5.1. В случае, если заявление о проведении процедуры подтверждения компетентности аккредитованного лица подписано лицом, не уполномоченным на подписание такого заявления, либо в случае нарушения установленных требований к заявлению и (или) представлению прилагаемых к нему документов такое заявление возвращается направившему его лицу без рассмотрения. Национальный орган по аккредитации возвращает без рассмотрения заявление о проведении процедуры подтверждения компетентности аккредитованного лица также в случае, если на момент подачи указанного заявления в национальный орган по аккредитации на его рассмотрении находится другое заявление от данного аккредитованного лица о проведении процедуры подтверждения его компетентности, и уведомляет об этом аккредитованное лицо заказным почтовым отправлением с уведомлением о вручении или в форме электронного документа, подписанного электронной подписью.</w:t>
      </w:r>
    </w:p>
    <w:p w14:paraId="11F79C38"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5.1 введена Федеральным </w:t>
      </w:r>
      <w:hyperlink r:id="rId186"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6330D7E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6. В решении о проведении процедуры подтверждения компетентности аккредитованного лица указывается период прохождения процедуры подтверждения компетентности аккредитованного лица и состав экспертной группы.</w:t>
      </w:r>
    </w:p>
    <w:p w14:paraId="63D77E4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изменения места или мест осуществления деятельности, актуализации области аккредитации при указании об этом в заявлении о проведении процедуры подтверждения компетентности аккредитованного лица и приложении к нему документов в соответствии с </w:t>
      </w:r>
      <w:hyperlink w:anchor="P314" w:history="1">
        <w:r w:rsidRPr="00853BAD">
          <w:rPr>
            <w:rFonts w:ascii="Arial" w:hAnsi="Arial" w:cs="Arial"/>
            <w:color w:val="0000FF"/>
            <w:sz w:val="24"/>
          </w:rPr>
          <w:t>частью 4 статьи 16</w:t>
        </w:r>
      </w:hyperlink>
      <w:r w:rsidRPr="00853BAD">
        <w:rPr>
          <w:rFonts w:ascii="Arial" w:hAnsi="Arial" w:cs="Arial"/>
          <w:sz w:val="24"/>
        </w:rPr>
        <w:t xml:space="preserve"> настоящего Федерального закона. При этом оценка соответствия аккредитованного лица критериям аккредитации осуществляется в соответствии с положениями настоящей статьи и </w:t>
      </w:r>
      <w:r w:rsidRPr="00853BAD">
        <w:rPr>
          <w:rFonts w:ascii="Arial" w:hAnsi="Arial" w:cs="Arial"/>
          <w:sz w:val="24"/>
        </w:rPr>
        <w:lastRenderedPageBreak/>
        <w:t>проводится одной экспертной группой.</w:t>
      </w:r>
    </w:p>
    <w:p w14:paraId="5D153174"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7 в ред. Федерального </w:t>
      </w:r>
      <w:hyperlink r:id="rId187"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1117150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7.1. По итогам прохождения процедуры подтверждения компетентности аккредитованного лица решение принимается национальным органом по аккредитации в соответствии с </w:t>
      </w:r>
      <w:hyperlink w:anchor="P559" w:history="1">
        <w:r w:rsidRPr="00853BAD">
          <w:rPr>
            <w:rFonts w:ascii="Arial" w:hAnsi="Arial" w:cs="Arial"/>
            <w:color w:val="0000FF"/>
            <w:sz w:val="24"/>
          </w:rPr>
          <w:t>частью 19</w:t>
        </w:r>
      </w:hyperlink>
      <w:r w:rsidRPr="00853BAD">
        <w:rPr>
          <w:rFonts w:ascii="Arial" w:hAnsi="Arial" w:cs="Arial"/>
          <w:sz w:val="24"/>
        </w:rPr>
        <w:t xml:space="preserve"> настоящей статьи, по итогам расширения области аккредитации - в соответствии со </w:t>
      </w:r>
      <w:hyperlink w:anchor="P556" w:history="1">
        <w:r w:rsidRPr="00853BAD">
          <w:rPr>
            <w:rFonts w:ascii="Arial" w:hAnsi="Arial" w:cs="Arial"/>
            <w:color w:val="0000FF"/>
            <w:sz w:val="24"/>
          </w:rPr>
          <w:t>статьей 17</w:t>
        </w:r>
      </w:hyperlink>
      <w:r w:rsidRPr="00853BAD">
        <w:rPr>
          <w:rFonts w:ascii="Arial" w:hAnsi="Arial" w:cs="Arial"/>
          <w:sz w:val="24"/>
        </w:rPr>
        <w:t xml:space="preserve"> настоящего Федерального закона. В случае, если аккредитованное лицо при прохождении процедуры подтверждения его компетентности изменяет место или места осуществления своей деятельности, сведения о новом месте или новых местах осуществления деятельности аккредитованного лица вносятся в реестр аккредитованных лиц в течение трех рабочих дней со дня принятия национальным органом по аккредитации одного из решений, предусмотренных </w:t>
      </w:r>
      <w:hyperlink w:anchor="P559" w:history="1">
        <w:r w:rsidRPr="00853BAD">
          <w:rPr>
            <w:rFonts w:ascii="Arial" w:hAnsi="Arial" w:cs="Arial"/>
            <w:color w:val="0000FF"/>
            <w:sz w:val="24"/>
          </w:rPr>
          <w:t>частью 19</w:t>
        </w:r>
      </w:hyperlink>
      <w:r w:rsidRPr="00853BAD">
        <w:rPr>
          <w:rFonts w:ascii="Arial" w:hAnsi="Arial" w:cs="Arial"/>
          <w:sz w:val="24"/>
        </w:rPr>
        <w:t xml:space="preserve"> настоящей статьи.</w:t>
      </w:r>
    </w:p>
    <w:p w14:paraId="3D8F2209"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7.1 введена Федеральным </w:t>
      </w:r>
      <w:hyperlink r:id="rId188"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3719815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8. В ходе документарной оценки соответствия аккредитованного лица критериям аккредитации проводится экспертиза представленных аккредитованным лицом документов и сведений.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и при необходимости технические эксперты и которая формируется в соответствии с </w:t>
      </w:r>
      <w:hyperlink w:anchor="P340" w:history="1">
        <w:r w:rsidRPr="00853BAD">
          <w:rPr>
            <w:rFonts w:ascii="Arial" w:hAnsi="Arial" w:cs="Arial"/>
            <w:color w:val="0000FF"/>
            <w:sz w:val="24"/>
          </w:rPr>
          <w:t>частями 6</w:t>
        </w:r>
      </w:hyperlink>
      <w:r w:rsidRPr="00853BAD">
        <w:rPr>
          <w:rFonts w:ascii="Arial" w:hAnsi="Arial" w:cs="Arial"/>
          <w:sz w:val="24"/>
        </w:rPr>
        <w:t xml:space="preserve"> - </w:t>
      </w:r>
      <w:hyperlink w:anchor="P346" w:history="1">
        <w:r w:rsidRPr="00853BAD">
          <w:rPr>
            <w:rFonts w:ascii="Arial" w:hAnsi="Arial" w:cs="Arial"/>
            <w:color w:val="0000FF"/>
            <w:sz w:val="24"/>
          </w:rPr>
          <w:t>10 статьи 17</w:t>
        </w:r>
      </w:hyperlink>
      <w:r w:rsidRPr="00853BAD">
        <w:rPr>
          <w:rFonts w:ascii="Arial" w:hAnsi="Arial" w:cs="Arial"/>
          <w:sz w:val="24"/>
        </w:rPr>
        <w:t xml:space="preserve"> настоящего Федерального закона.</w:t>
      </w:r>
    </w:p>
    <w:p w14:paraId="6883F12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9. Информация о составе экспертной группы и программа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представленных аккредитованным лицом документов и сведений (при подтверждении компетентности аккредитованного лица в соответствии с </w:t>
      </w:r>
      <w:hyperlink w:anchor="P516" w:history="1">
        <w:r w:rsidRPr="00853BAD">
          <w:rPr>
            <w:rFonts w:ascii="Arial" w:hAnsi="Arial" w:cs="Arial"/>
            <w:color w:val="0000FF"/>
            <w:sz w:val="24"/>
          </w:rPr>
          <w:t>пунктом 3 части 1</w:t>
        </w:r>
      </w:hyperlink>
      <w:r w:rsidRPr="00853BAD">
        <w:rPr>
          <w:rFonts w:ascii="Arial" w:hAnsi="Arial" w:cs="Arial"/>
          <w:sz w:val="24"/>
        </w:rPr>
        <w:t xml:space="preserve"> настоящей статьи) или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514" w:history="1">
        <w:r w:rsidRPr="00853BAD">
          <w:rPr>
            <w:rFonts w:ascii="Arial" w:hAnsi="Arial" w:cs="Arial"/>
            <w:color w:val="0000FF"/>
            <w:sz w:val="24"/>
          </w:rPr>
          <w:t>пунктами 1</w:t>
        </w:r>
      </w:hyperlink>
      <w:r w:rsidRPr="00853BAD">
        <w:rPr>
          <w:rFonts w:ascii="Arial" w:hAnsi="Arial" w:cs="Arial"/>
          <w:sz w:val="24"/>
        </w:rPr>
        <w:t xml:space="preserve"> и </w:t>
      </w:r>
      <w:hyperlink w:anchor="P515" w:history="1">
        <w:r w:rsidRPr="00853BAD">
          <w:rPr>
            <w:rFonts w:ascii="Arial" w:hAnsi="Arial" w:cs="Arial"/>
            <w:color w:val="0000FF"/>
            <w:sz w:val="24"/>
          </w:rPr>
          <w:t>2 части 1</w:t>
        </w:r>
      </w:hyperlink>
      <w:r w:rsidRPr="00853BAD">
        <w:rPr>
          <w:rFonts w:ascii="Arial" w:hAnsi="Arial" w:cs="Arial"/>
          <w:sz w:val="24"/>
        </w:rPr>
        <w:t xml:space="preserve"> настоящей статьи). Аккредитованное лицо в порядке, установленном </w:t>
      </w:r>
      <w:hyperlink w:anchor="P348" w:history="1">
        <w:r w:rsidRPr="00853BAD">
          <w:rPr>
            <w:rFonts w:ascii="Arial" w:hAnsi="Arial" w:cs="Arial"/>
            <w:color w:val="0000FF"/>
            <w:sz w:val="24"/>
          </w:rPr>
          <w:t>частью 12 статьи 17</w:t>
        </w:r>
      </w:hyperlink>
      <w:r w:rsidRPr="00853BAD">
        <w:rPr>
          <w:rFonts w:ascii="Arial" w:hAnsi="Arial" w:cs="Arial"/>
          <w:sz w:val="24"/>
        </w:rPr>
        <w:t xml:space="preserve">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w:t>
      </w:r>
      <w:hyperlink w:anchor="P214" w:history="1">
        <w:r w:rsidRPr="00853BAD">
          <w:rPr>
            <w:rFonts w:ascii="Arial" w:hAnsi="Arial" w:cs="Arial"/>
            <w:color w:val="0000FF"/>
            <w:sz w:val="24"/>
          </w:rPr>
          <w:t>частями 6</w:t>
        </w:r>
      </w:hyperlink>
      <w:r w:rsidRPr="00853BAD">
        <w:rPr>
          <w:rFonts w:ascii="Arial" w:hAnsi="Arial" w:cs="Arial"/>
          <w:sz w:val="24"/>
        </w:rPr>
        <w:t xml:space="preserve"> - </w:t>
      </w:r>
      <w:hyperlink w:anchor="P217" w:history="1">
        <w:r w:rsidRPr="00853BAD">
          <w:rPr>
            <w:rFonts w:ascii="Arial" w:hAnsi="Arial" w:cs="Arial"/>
            <w:color w:val="0000FF"/>
            <w:sz w:val="24"/>
          </w:rPr>
          <w:t>8 статьи 11</w:t>
        </w:r>
      </w:hyperlink>
      <w:r w:rsidRPr="00853BAD">
        <w:rPr>
          <w:rFonts w:ascii="Arial" w:hAnsi="Arial" w:cs="Arial"/>
          <w:sz w:val="24"/>
        </w:rPr>
        <w:t xml:space="preserve"> настоящего Федерального закона.</w:t>
      </w:r>
    </w:p>
    <w:p w14:paraId="28C71307"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89"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7831AD4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w:t>
      </w:r>
    </w:p>
    <w:p w14:paraId="24D2B1A0"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90"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41F51FC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11. Программа выездной оценки формируется на основании методики, утверждаемой национальным органом по аккредитации в соответствии с </w:t>
      </w:r>
      <w:hyperlink w:anchor="P173" w:history="1">
        <w:r w:rsidRPr="00853BAD">
          <w:rPr>
            <w:rFonts w:ascii="Arial" w:hAnsi="Arial" w:cs="Arial"/>
            <w:color w:val="0000FF"/>
            <w:sz w:val="24"/>
          </w:rPr>
          <w:t>частью 6 статьи 8</w:t>
        </w:r>
      </w:hyperlink>
      <w:r w:rsidRPr="00853BAD">
        <w:rPr>
          <w:rFonts w:ascii="Arial" w:hAnsi="Arial" w:cs="Arial"/>
          <w:sz w:val="24"/>
        </w:rPr>
        <w:t xml:space="preserve"> настоящего Федерального закона, и содержит:</w:t>
      </w:r>
    </w:p>
    <w:p w14:paraId="73D07778"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91"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1F842B8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перечень работ по выездной экспертизе соответствия аккредитованного лица критериям аккредитации, предусматривающей в том числе:</w:t>
      </w:r>
    </w:p>
    <w:p w14:paraId="2C87D542"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92"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720D035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lastRenderedPageBreak/>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14:paraId="7845190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б) оценку материально-технической базы аккредитованного лица;</w:t>
      </w:r>
    </w:p>
    <w:p w14:paraId="0DDF3E2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в) оценку квалификации и опыта работников аккредитованного лица;</w:t>
      </w:r>
    </w:p>
    <w:p w14:paraId="4861033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г) оценку обеспеченности необходимой документацией;</w:t>
      </w:r>
    </w:p>
    <w:p w14:paraId="4CC517A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д) наблюдение за выполнением аккредитованным лицом работ в соответствующей области аккредитации;</w:t>
      </w:r>
    </w:p>
    <w:p w14:paraId="4029C7E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е) оценку результатов деятельности аккредитованного лица, в том числе оценку выданных им документов в соответствии с областью аккредитации;</w:t>
      </w:r>
    </w:p>
    <w:p w14:paraId="1DE7898B" w14:textId="77777777" w:rsidR="00796D3C" w:rsidRPr="00853BAD" w:rsidRDefault="00796D3C">
      <w:pPr>
        <w:pStyle w:val="ConsPlusNormal"/>
        <w:jc w:val="both"/>
        <w:rPr>
          <w:rFonts w:ascii="Arial" w:hAnsi="Arial" w:cs="Arial"/>
          <w:sz w:val="24"/>
        </w:rPr>
      </w:pPr>
      <w:r w:rsidRPr="00853BAD">
        <w:rPr>
          <w:rFonts w:ascii="Arial" w:hAnsi="Arial" w:cs="Arial"/>
          <w:sz w:val="24"/>
        </w:rPr>
        <w:t>(</w:t>
      </w:r>
      <w:proofErr w:type="spellStart"/>
      <w:r w:rsidRPr="00853BAD">
        <w:rPr>
          <w:rFonts w:ascii="Arial" w:hAnsi="Arial" w:cs="Arial"/>
          <w:sz w:val="24"/>
        </w:rPr>
        <w:t>пп</w:t>
      </w:r>
      <w:proofErr w:type="spellEnd"/>
      <w:r w:rsidRPr="00853BAD">
        <w:rPr>
          <w:rFonts w:ascii="Arial" w:hAnsi="Arial" w:cs="Arial"/>
          <w:sz w:val="24"/>
        </w:rPr>
        <w:t xml:space="preserve">. "е" введен Федеральным </w:t>
      </w:r>
      <w:hyperlink r:id="rId193"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5694670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перечень мероприятий по оценке соответствия аккредитованного лица критериям аккредитации по месту или местам осуществления им деятельности в области аккредитации, осуществляемых должностными лицами национального органа по аккредитации (при необходимости).</w:t>
      </w:r>
    </w:p>
    <w:p w14:paraId="16421120"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2 в ред. Федерального </w:t>
      </w:r>
      <w:hyperlink r:id="rId194"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7F97C35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12. Выездная экспертиза соответствия аккредитованного лица критериям аккредитации осуществляется экспертной группой.</w:t>
      </w:r>
    </w:p>
    <w:p w14:paraId="7C2D4B0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13. Аккредитованные лица обязаны предоставить лицам, участвующим в выездной оценке соответствия аккредитованного лица критериям аккредитации, возможность ознакомиться с документами, связанными с целями, задачами и предметом выездной оценки, а также обеспечить доступ указанных лиц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w:t>
      </w:r>
    </w:p>
    <w:p w14:paraId="70A41964"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95"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626F070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14. 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514" w:history="1">
        <w:r w:rsidRPr="00853BAD">
          <w:rPr>
            <w:rFonts w:ascii="Arial" w:hAnsi="Arial" w:cs="Arial"/>
            <w:color w:val="0000FF"/>
            <w:sz w:val="24"/>
          </w:rPr>
          <w:t>пунктами 1</w:t>
        </w:r>
      </w:hyperlink>
      <w:r w:rsidRPr="00853BAD">
        <w:rPr>
          <w:rFonts w:ascii="Arial" w:hAnsi="Arial" w:cs="Arial"/>
          <w:sz w:val="24"/>
        </w:rPr>
        <w:t xml:space="preserve"> и </w:t>
      </w:r>
      <w:hyperlink w:anchor="P515" w:history="1">
        <w:r w:rsidRPr="00853BAD">
          <w:rPr>
            <w:rFonts w:ascii="Arial" w:hAnsi="Arial" w:cs="Arial"/>
            <w:color w:val="0000FF"/>
            <w:sz w:val="24"/>
          </w:rPr>
          <w:t>2 части 1</w:t>
        </w:r>
      </w:hyperlink>
      <w:r w:rsidRPr="00853BAD">
        <w:rPr>
          <w:rFonts w:ascii="Arial" w:hAnsi="Arial" w:cs="Arial"/>
          <w:sz w:val="24"/>
        </w:rPr>
        <w:t xml:space="preserve"> настоящей статьи) или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516" w:history="1">
        <w:r w:rsidRPr="00853BAD">
          <w:rPr>
            <w:rFonts w:ascii="Arial" w:hAnsi="Arial" w:cs="Arial"/>
            <w:color w:val="0000FF"/>
            <w:sz w:val="24"/>
          </w:rPr>
          <w:t>пунктом 3 части 1</w:t>
        </w:r>
      </w:hyperlink>
      <w:r w:rsidRPr="00853BAD">
        <w:rPr>
          <w:rFonts w:ascii="Arial" w:hAnsi="Arial" w:cs="Arial"/>
          <w:sz w:val="24"/>
        </w:rPr>
        <w:t xml:space="preserve"> настоящей статьи) составляется акт экспертизы в двух экземплярах. </w:t>
      </w:r>
      <w:hyperlink r:id="rId196" w:history="1">
        <w:r w:rsidRPr="00853BAD">
          <w:rPr>
            <w:rFonts w:ascii="Arial" w:hAnsi="Arial" w:cs="Arial"/>
            <w:color w:val="0000FF"/>
            <w:sz w:val="24"/>
          </w:rPr>
          <w:t>Форма и перечень</w:t>
        </w:r>
      </w:hyperlink>
      <w:r w:rsidRPr="00853BAD">
        <w:rPr>
          <w:rFonts w:ascii="Arial" w:hAnsi="Arial" w:cs="Arial"/>
          <w:sz w:val="24"/>
        </w:rPr>
        <w:t xml:space="preserve">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586DF24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15. Акт экспертизы подписывается членами экспертной группы и утверждается экспертом по аккредитации. К акту экспертизы прилагается документ, содержащий описание области аккредитации, подписанный экспертом по аккредитации и членами экспертной группы, а также уполномоченным представителем аккредитованного лица. В случае отказа или уклонения уполномоченного представителя аккредитованного лица от подписания документа, содержащего описание области аккредитации, в акт экспертизы вносится соответствующая запись.</w:t>
      </w:r>
    </w:p>
    <w:p w14:paraId="0CF3AFD6" w14:textId="77777777" w:rsidR="00796D3C" w:rsidRPr="00853BAD" w:rsidRDefault="00796D3C">
      <w:pPr>
        <w:pStyle w:val="ConsPlusNormal"/>
        <w:jc w:val="both"/>
        <w:rPr>
          <w:rFonts w:ascii="Arial" w:hAnsi="Arial" w:cs="Arial"/>
          <w:sz w:val="24"/>
        </w:rPr>
      </w:pPr>
      <w:r w:rsidRPr="00853BAD">
        <w:rPr>
          <w:rFonts w:ascii="Arial" w:hAnsi="Arial" w:cs="Arial"/>
          <w:sz w:val="24"/>
        </w:rPr>
        <w:lastRenderedPageBreak/>
        <w:t xml:space="preserve">(в ред. Федерального </w:t>
      </w:r>
      <w:hyperlink r:id="rId197"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7BAD60C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16. Аккредитованным лицом или его уполномоченным представителем в акте экспертизы делается отметка об ознакомлении с этим актом. 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14:paraId="4565DF46" w14:textId="77777777" w:rsidR="00796D3C" w:rsidRPr="00853BAD" w:rsidRDefault="00796D3C">
      <w:pPr>
        <w:pStyle w:val="ConsPlusNormal"/>
        <w:spacing w:before="220"/>
        <w:ind w:firstLine="540"/>
        <w:jc w:val="both"/>
        <w:rPr>
          <w:rFonts w:ascii="Arial" w:hAnsi="Arial" w:cs="Arial"/>
          <w:sz w:val="24"/>
        </w:rPr>
      </w:pPr>
      <w:bookmarkStart w:id="54" w:name="P556"/>
      <w:bookmarkEnd w:id="54"/>
      <w:r w:rsidRPr="00853BAD">
        <w:rPr>
          <w:rFonts w:ascii="Arial" w:hAnsi="Arial" w:cs="Arial"/>
          <w:sz w:val="24"/>
        </w:rPr>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14:paraId="7033506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18. Акт экспертизы и документ, содержащий описание области аккредитации аккредитованного лица, прилагаемый к этому акту, направляются экспертом по аккредитации в национальный орган по аккредитации в течение трех рабочих дней со дня подписания этого акта.</w:t>
      </w:r>
    </w:p>
    <w:p w14:paraId="7B9F6BCE"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98"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2DF7C4A2" w14:textId="77777777" w:rsidR="00796D3C" w:rsidRPr="00853BAD" w:rsidRDefault="00796D3C">
      <w:pPr>
        <w:pStyle w:val="ConsPlusNormal"/>
        <w:spacing w:before="220"/>
        <w:ind w:firstLine="540"/>
        <w:jc w:val="both"/>
        <w:rPr>
          <w:rFonts w:ascii="Arial" w:hAnsi="Arial" w:cs="Arial"/>
          <w:sz w:val="24"/>
        </w:rPr>
      </w:pPr>
      <w:bookmarkStart w:id="55" w:name="P559"/>
      <w:bookmarkEnd w:id="55"/>
      <w:r w:rsidRPr="00853BAD">
        <w:rPr>
          <w:rFonts w:ascii="Arial" w:hAnsi="Arial" w:cs="Arial"/>
          <w:sz w:val="24"/>
        </w:rPr>
        <w:t>19. По результатам проведения выездной экспертизы соответствия аккредитованного лица критериям аккредитации, мероприятий по оценке соответствия аккредитованного лица критериям аккредитации, осуществляемых должностными лицами национального органа по аккредитации (если такие мероприятия осуществлялись),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национальный орган по аккредитации принимает решение:</w:t>
      </w:r>
    </w:p>
    <w:p w14:paraId="153F4C00"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199"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38536AF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14:paraId="733BBD87" w14:textId="77777777" w:rsidR="00796D3C" w:rsidRPr="00853BAD" w:rsidRDefault="00796D3C">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6D3C" w:rsidRPr="00853BAD" w14:paraId="3E2707B9" w14:textId="77777777">
        <w:trPr>
          <w:jc w:val="center"/>
        </w:trPr>
        <w:tc>
          <w:tcPr>
            <w:tcW w:w="9294" w:type="dxa"/>
            <w:tcBorders>
              <w:top w:val="nil"/>
              <w:left w:val="single" w:sz="24" w:space="0" w:color="CED3F1"/>
              <w:bottom w:val="nil"/>
              <w:right w:val="single" w:sz="24" w:space="0" w:color="F4F3F8"/>
            </w:tcBorders>
            <w:shd w:val="clear" w:color="auto" w:fill="F4F3F8"/>
          </w:tcPr>
          <w:p w14:paraId="55E2D389" w14:textId="77777777" w:rsidR="00796D3C" w:rsidRPr="00853BAD" w:rsidRDefault="00796D3C">
            <w:pPr>
              <w:pStyle w:val="ConsPlusNormal"/>
              <w:jc w:val="both"/>
              <w:rPr>
                <w:rFonts w:ascii="Arial" w:hAnsi="Arial" w:cs="Arial"/>
              </w:rPr>
            </w:pPr>
            <w:proofErr w:type="spellStart"/>
            <w:r w:rsidRPr="00853BAD">
              <w:rPr>
                <w:rFonts w:ascii="Arial" w:hAnsi="Arial" w:cs="Arial"/>
                <w:color w:val="392C69"/>
              </w:rPr>
              <w:t>КонсультантПлюс</w:t>
            </w:r>
            <w:proofErr w:type="spellEnd"/>
            <w:r w:rsidRPr="00853BAD">
              <w:rPr>
                <w:rFonts w:ascii="Arial" w:hAnsi="Arial" w:cs="Arial"/>
                <w:color w:val="392C69"/>
              </w:rPr>
              <w:t>: примечание.</w:t>
            </w:r>
          </w:p>
          <w:p w14:paraId="79DA1365" w14:textId="77777777" w:rsidR="00796D3C" w:rsidRPr="00853BAD" w:rsidRDefault="00796D3C">
            <w:pPr>
              <w:pStyle w:val="ConsPlusNormal"/>
              <w:jc w:val="both"/>
              <w:rPr>
                <w:rFonts w:ascii="Arial" w:hAnsi="Arial" w:cs="Arial"/>
              </w:rPr>
            </w:pPr>
            <w:r w:rsidRPr="00853BAD">
              <w:rPr>
                <w:rFonts w:ascii="Arial" w:hAnsi="Arial" w:cs="Arial"/>
                <w:color w:val="392C69"/>
              </w:rPr>
              <w:t xml:space="preserve">В 2020 г. при выявлении несоответствий, влекущих приостановление действия аккредитации, </w:t>
            </w:r>
            <w:proofErr w:type="spellStart"/>
            <w:r w:rsidRPr="00853BAD">
              <w:rPr>
                <w:rFonts w:ascii="Arial" w:hAnsi="Arial" w:cs="Arial"/>
                <w:color w:val="392C69"/>
              </w:rPr>
              <w:t>Росаккредитация</w:t>
            </w:r>
            <w:proofErr w:type="spellEnd"/>
            <w:r w:rsidRPr="00853BAD">
              <w:rPr>
                <w:rFonts w:ascii="Arial" w:hAnsi="Arial" w:cs="Arial"/>
                <w:color w:val="392C69"/>
              </w:rPr>
              <w:t xml:space="preserve"> принимает решение в соответствии с </w:t>
            </w:r>
            <w:hyperlink w:anchor="P566" w:history="1">
              <w:r w:rsidRPr="00853BAD">
                <w:rPr>
                  <w:rFonts w:ascii="Arial" w:hAnsi="Arial" w:cs="Arial"/>
                  <w:color w:val="0000FF"/>
                </w:rPr>
                <w:t>п. 3 ч. 19 ст. 24</w:t>
              </w:r>
            </w:hyperlink>
            <w:r w:rsidRPr="00853BAD">
              <w:rPr>
                <w:rFonts w:ascii="Arial" w:hAnsi="Arial" w:cs="Arial"/>
                <w:color w:val="392C69"/>
              </w:rPr>
              <w:t xml:space="preserve"> данного закона (</w:t>
            </w:r>
            <w:hyperlink r:id="rId200" w:history="1">
              <w:r w:rsidRPr="00853BAD">
                <w:rPr>
                  <w:rFonts w:ascii="Arial" w:hAnsi="Arial" w:cs="Arial"/>
                  <w:color w:val="0000FF"/>
                </w:rPr>
                <w:t>Постановление</w:t>
              </w:r>
            </w:hyperlink>
            <w:r w:rsidRPr="00853BAD">
              <w:rPr>
                <w:rFonts w:ascii="Arial" w:hAnsi="Arial" w:cs="Arial"/>
                <w:color w:val="392C69"/>
              </w:rPr>
              <w:t xml:space="preserve"> Правительства РФ от 03.04.2020 N 440).</w:t>
            </w:r>
          </w:p>
        </w:tc>
      </w:tr>
    </w:tbl>
    <w:p w14:paraId="7A600BC3" w14:textId="77777777" w:rsidR="00796D3C" w:rsidRPr="00853BAD" w:rsidRDefault="00796D3C">
      <w:pPr>
        <w:pStyle w:val="ConsPlusNormal"/>
        <w:spacing w:before="280"/>
        <w:ind w:firstLine="540"/>
        <w:jc w:val="both"/>
        <w:rPr>
          <w:rFonts w:ascii="Arial" w:hAnsi="Arial" w:cs="Arial"/>
          <w:sz w:val="24"/>
        </w:rPr>
      </w:pPr>
      <w:bookmarkStart w:id="56" w:name="P564"/>
      <w:bookmarkEnd w:id="56"/>
      <w:r w:rsidRPr="00853BAD">
        <w:rPr>
          <w:rFonts w:ascii="Arial" w:hAnsi="Arial" w:cs="Arial"/>
          <w:sz w:val="24"/>
        </w:rPr>
        <w:t xml:space="preserve">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выявленное несоответствие аккредитованного лица критериям аккредитации относится к </w:t>
      </w:r>
      <w:hyperlink r:id="rId201" w:history="1">
        <w:r w:rsidRPr="00853BAD">
          <w:rPr>
            <w:rFonts w:ascii="Arial" w:hAnsi="Arial" w:cs="Arial"/>
            <w:color w:val="0000FF"/>
            <w:sz w:val="24"/>
          </w:rPr>
          <w:t>перечню</w:t>
        </w:r>
      </w:hyperlink>
      <w:r w:rsidRPr="00853BAD">
        <w:rPr>
          <w:rFonts w:ascii="Arial" w:hAnsi="Arial" w:cs="Arial"/>
          <w:sz w:val="24"/>
        </w:rPr>
        <w:t xml:space="preserve"> несоответствий, влекущих за собой приостановление действия аккредитации;</w:t>
      </w:r>
    </w:p>
    <w:p w14:paraId="51B02396"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202"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6D52131F" w14:textId="77777777" w:rsidR="00796D3C" w:rsidRPr="00853BAD" w:rsidRDefault="00796D3C">
      <w:pPr>
        <w:pStyle w:val="ConsPlusNormal"/>
        <w:spacing w:before="220"/>
        <w:ind w:firstLine="540"/>
        <w:jc w:val="both"/>
        <w:rPr>
          <w:rFonts w:ascii="Arial" w:hAnsi="Arial" w:cs="Arial"/>
          <w:sz w:val="24"/>
        </w:rPr>
      </w:pPr>
      <w:bookmarkStart w:id="57" w:name="P566"/>
      <w:bookmarkEnd w:id="57"/>
      <w:r w:rsidRPr="00853BAD">
        <w:rPr>
          <w:rFonts w:ascii="Arial" w:hAnsi="Arial" w:cs="Arial"/>
          <w:sz w:val="24"/>
        </w:rPr>
        <w:t>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выявленное несоответствие аккредитованного лица критериям аккредитации не относится к перечню несоответствий, влекущих за собой приостановление действия аккредитации.</w:t>
      </w:r>
    </w:p>
    <w:p w14:paraId="00B4801B"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203"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27A3386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20. </w:t>
      </w:r>
      <w:hyperlink r:id="rId204" w:history="1">
        <w:r w:rsidRPr="00853BAD">
          <w:rPr>
            <w:rFonts w:ascii="Arial" w:hAnsi="Arial" w:cs="Arial"/>
            <w:color w:val="0000FF"/>
            <w:sz w:val="24"/>
          </w:rPr>
          <w:t>Порядком</w:t>
        </w:r>
      </w:hyperlink>
      <w:r w:rsidRPr="00853BAD">
        <w:rPr>
          <w:rFonts w:ascii="Arial" w:hAnsi="Arial" w:cs="Arial"/>
          <w:sz w:val="24"/>
        </w:rPr>
        <w:t xml:space="preserve"> проведения национальным органом по аккредитации проверки акта </w:t>
      </w:r>
      <w:r w:rsidRPr="00853BAD">
        <w:rPr>
          <w:rFonts w:ascii="Arial" w:hAnsi="Arial" w:cs="Arial"/>
          <w:sz w:val="24"/>
        </w:rPr>
        <w:lastRenderedPageBreak/>
        <w:t>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экспертизы, а также порядок принятия решений по результатам такой проверки и порядок их оспаривания.</w:t>
      </w:r>
    </w:p>
    <w:p w14:paraId="3BB73117" w14:textId="77777777" w:rsidR="00796D3C" w:rsidRPr="00853BAD" w:rsidRDefault="00796D3C">
      <w:pPr>
        <w:pStyle w:val="ConsPlusNormal"/>
        <w:ind w:firstLine="540"/>
        <w:jc w:val="both"/>
        <w:rPr>
          <w:rFonts w:ascii="Arial" w:hAnsi="Arial" w:cs="Arial"/>
          <w:sz w:val="24"/>
        </w:rPr>
      </w:pPr>
    </w:p>
    <w:p w14:paraId="7DE31FBF" w14:textId="77777777" w:rsidR="00796D3C" w:rsidRPr="00853BAD" w:rsidRDefault="00796D3C">
      <w:pPr>
        <w:pStyle w:val="ConsPlusTitle"/>
        <w:ind w:firstLine="540"/>
        <w:jc w:val="both"/>
        <w:outlineLvl w:val="1"/>
        <w:rPr>
          <w:rFonts w:ascii="Arial" w:hAnsi="Arial" w:cs="Arial"/>
          <w:sz w:val="24"/>
        </w:rPr>
      </w:pPr>
      <w:bookmarkStart w:id="58" w:name="P570"/>
      <w:bookmarkEnd w:id="58"/>
      <w:r w:rsidRPr="00853BAD">
        <w:rPr>
          <w:rFonts w:ascii="Arial" w:hAnsi="Arial" w:cs="Arial"/>
          <w:sz w:val="24"/>
        </w:rPr>
        <w:t>Статья 24.1. Особенности осуществления аккредитации национальным органом по аккредитации в отдельных сферах деятельности</w:t>
      </w:r>
    </w:p>
    <w:p w14:paraId="0D45E990"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 xml:space="preserve">(введена Федеральным </w:t>
      </w:r>
      <w:hyperlink r:id="rId205"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4E1DE080" w14:textId="77777777" w:rsidR="00796D3C" w:rsidRPr="00853BAD" w:rsidRDefault="00796D3C">
      <w:pPr>
        <w:pStyle w:val="ConsPlusNormal"/>
        <w:ind w:firstLine="540"/>
        <w:jc w:val="both"/>
        <w:rPr>
          <w:rFonts w:ascii="Arial" w:hAnsi="Arial" w:cs="Arial"/>
          <w:sz w:val="24"/>
        </w:rPr>
      </w:pPr>
    </w:p>
    <w:p w14:paraId="6B3A6843" w14:textId="77777777" w:rsidR="00796D3C" w:rsidRPr="00853BAD" w:rsidRDefault="00796D3C">
      <w:pPr>
        <w:pStyle w:val="ConsPlusNormal"/>
        <w:ind w:firstLine="540"/>
        <w:jc w:val="both"/>
        <w:rPr>
          <w:rFonts w:ascii="Arial" w:hAnsi="Arial" w:cs="Arial"/>
          <w:sz w:val="24"/>
        </w:rPr>
      </w:pPr>
      <w:bookmarkStart w:id="59" w:name="P573"/>
      <w:bookmarkEnd w:id="59"/>
      <w:r w:rsidRPr="00853BAD">
        <w:rPr>
          <w:rFonts w:ascii="Arial" w:hAnsi="Arial" w:cs="Arial"/>
          <w:sz w:val="24"/>
        </w:rPr>
        <w:t>1. При обращении юридических лиц, индивидуальных предпринимателей с заявлением об аккредитации в национальной системе аккредитации в качестве органов по сертификации систем менеджмента, органов по сертификации персонала, органов инспекций, органов по сертификации продукции и (или) услуг, выполняющих работы по добровольному подтверждению соответствия, а также органов, выполняющих работы по оценке соответствия, проведению экспертиз, исследований (испытаний) и измерений в случаях, если законодательством Российской Федерации не установлено требование о наличии у юридических лиц, индивидуальных предпринимателей аккредитации в национальной системе аккредитации, аккредитация таких лиц осуществляется на основании результатов проводимых подведомственным национальному органу по аккредитации федеральным государственным учреждением работ по оценке соответствия заявителей требованиям документов, на соответствие которым подается заявление об аккредитации. Заявление об аккредитации в национальной системе аккредитации в данном случае подается после получения заявителем заключения об оценке его соответствия указанным требованиям, выданного заявителю подведомственным национальному органу по аккредитации федеральным государственным учреждением. Решение о прекращении действия аккредитации, приостановлении действия аккредитации, расширении или сокращении области аккредитации аккредитованных в соответствии с настоящей статьей лиц принимается национальным органом по аккредитации по итогам рассмотрения представления, направляемого в национальный орган по аккредитации указанным учреждением по результатам проведения периодической или внеплановой оценки соответствия аккредитованного лица требованиям документов, на соответствие которым подавалось заявление об аккредитации.</w:t>
      </w:r>
    </w:p>
    <w:p w14:paraId="3ABEC36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Перечень направлений работ по оценке соответствия заявителей, аккредитованных лиц, осуществляемых подведомственным национальному органу по аккредитации федеральным государственным учреждением в соответствии с настоящей статьей, включая описание сфер деятельности аккредитованных лиц из числа лиц, указанных в </w:t>
      </w:r>
      <w:hyperlink w:anchor="P573" w:history="1">
        <w:r w:rsidRPr="00853BAD">
          <w:rPr>
            <w:rFonts w:ascii="Arial" w:hAnsi="Arial" w:cs="Arial"/>
            <w:color w:val="0000FF"/>
            <w:sz w:val="24"/>
          </w:rPr>
          <w:t>части 1</w:t>
        </w:r>
      </w:hyperlink>
      <w:r w:rsidRPr="00853BAD">
        <w:rPr>
          <w:rFonts w:ascii="Arial" w:hAnsi="Arial" w:cs="Arial"/>
          <w:sz w:val="24"/>
        </w:rPr>
        <w:t xml:space="preserve"> настоящей статьи, и документов, устанавливающих требования, на соответствие которым подается заявление об аккредитации, определяется национальным органом по аккредитации и подлежит размещению на официальном сайте национального органа по аккредитации в информационно-телекоммуникационной сети "Интернет".</w:t>
      </w:r>
    </w:p>
    <w:p w14:paraId="435B4A5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Оценка соответствия заявителя осуществляется подведомственным национальному органу по аккредитации федеральным государственным учреждением на платной основе на основании договора, заключенного с заявителем. Положениями указанного договора должны быть предусмотрены периодичность, порядок и условия проведения указанным учреждением периодической или внеплановой оценки соответствия аккредитованного лица требованиям документов, </w:t>
      </w:r>
      <w:r w:rsidRPr="00853BAD">
        <w:rPr>
          <w:rFonts w:ascii="Arial" w:hAnsi="Arial" w:cs="Arial"/>
          <w:sz w:val="24"/>
        </w:rPr>
        <w:lastRenderedPageBreak/>
        <w:t>на соответствие которым подается заявление об аккредитации, обязательства заявителя после его аккредитации в национальной системе аккредитации представлять в федеральное государственное учреждение сведения о результатах своей деятельности, в том числе о выданных им сертификатах соответствия.</w:t>
      </w:r>
    </w:p>
    <w:p w14:paraId="2040CCF8" w14:textId="77777777" w:rsidR="00796D3C" w:rsidRPr="00853BAD" w:rsidRDefault="00796D3C">
      <w:pPr>
        <w:pStyle w:val="ConsPlusNormal"/>
        <w:spacing w:before="220"/>
        <w:ind w:firstLine="540"/>
        <w:jc w:val="both"/>
        <w:rPr>
          <w:rFonts w:ascii="Arial" w:hAnsi="Arial" w:cs="Arial"/>
          <w:sz w:val="24"/>
        </w:rPr>
      </w:pPr>
      <w:bookmarkStart w:id="60" w:name="P576"/>
      <w:bookmarkEnd w:id="60"/>
      <w:r w:rsidRPr="00853BAD">
        <w:rPr>
          <w:rFonts w:ascii="Arial" w:hAnsi="Arial" w:cs="Arial"/>
          <w:sz w:val="24"/>
        </w:rPr>
        <w:t xml:space="preserve">4. В случае обращения с заявлением об аккредитации в национальной системе аккредитации юридических лиц, индивидуальных предпринимателей, выполняющих работы по оценке соответствия в отношении исполнения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 в рамках системы добровольной сертификации, зарегистрированной в порядке, установленном законодательством Российской Федерации о техническом регулировании, к этому заявлению об аккредитации должны прилагаться документы, подтверждающие регистрацию системы добровольной сертификации в уполномоченном федеральном органе исполнительной власти. При выполнении в соответствии с </w:t>
      </w:r>
      <w:hyperlink w:anchor="P573" w:history="1">
        <w:r w:rsidRPr="00853BAD">
          <w:rPr>
            <w:rFonts w:ascii="Arial" w:hAnsi="Arial" w:cs="Arial"/>
            <w:color w:val="0000FF"/>
            <w:sz w:val="24"/>
          </w:rPr>
          <w:t>частью 1</w:t>
        </w:r>
      </w:hyperlink>
      <w:r w:rsidRPr="00853BAD">
        <w:rPr>
          <w:rFonts w:ascii="Arial" w:hAnsi="Arial" w:cs="Arial"/>
          <w:sz w:val="24"/>
        </w:rPr>
        <w:t xml:space="preserve"> настоящей статьи работ по оценке соответствия заявителей требованиям документов, на соответствие которым подается заявление об аккредитации, подведомственным национальному органу по аккредитации федеральным государственным учреждением с лицом или лицами, создавшими систему добровольной сертификации, заключается соглашение.</w:t>
      </w:r>
    </w:p>
    <w:p w14:paraId="7104113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Подведомственное национальному органу по аккредитации федеральное государственное учреждение обеспечивает ведение реестра сертификатов соответствия, выданных лицами, аккредитованными в соответствии с положениями настоящей статьи, на объекты, прошедшие добровольную сертификацию. За внесение сведений в указанный реестр взимается плата. Порядок формирования и ведения указанного реестра, в том числе размер платы, взимаемой с аккредитованных лиц за внесение сведений в указанный реестр, предоставление содержащихся в нем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44167ED8" w14:textId="77777777" w:rsidR="00796D3C" w:rsidRPr="00853BAD" w:rsidRDefault="00796D3C">
      <w:pPr>
        <w:pStyle w:val="ConsPlusNormal"/>
        <w:spacing w:before="220"/>
        <w:ind w:firstLine="540"/>
        <w:jc w:val="both"/>
        <w:rPr>
          <w:rFonts w:ascii="Arial" w:hAnsi="Arial" w:cs="Arial"/>
          <w:sz w:val="24"/>
        </w:rPr>
      </w:pPr>
      <w:bookmarkStart w:id="61" w:name="P578"/>
      <w:bookmarkEnd w:id="61"/>
      <w:r w:rsidRPr="00853BAD">
        <w:rPr>
          <w:rFonts w:ascii="Arial" w:hAnsi="Arial" w:cs="Arial"/>
          <w:sz w:val="24"/>
        </w:rPr>
        <w:t>6. Оценка соответствия заявителей, аккредитованных лиц критериям аккредитации проводится в порядке, предусмотренном настоящей статьей, также в следующих случаях:</w:t>
      </w:r>
    </w:p>
    <w:p w14:paraId="2E0D001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нахождение места или одного из мест осуществления деятельности юридического лица, индивидуального предпринимателя, обратившихся с заявлением об аккредитации в национальной системе аккредитации или о подтверждении компетентности аккредитованного лица, за пределами территории Российской Федерации;</w:t>
      </w:r>
    </w:p>
    <w:p w14:paraId="43C9EB44" w14:textId="77777777" w:rsidR="00796D3C" w:rsidRPr="00853BAD" w:rsidRDefault="00796D3C">
      <w:pPr>
        <w:pStyle w:val="ConsPlusNormal"/>
        <w:spacing w:before="220"/>
        <w:ind w:firstLine="540"/>
        <w:jc w:val="both"/>
        <w:rPr>
          <w:rFonts w:ascii="Arial" w:hAnsi="Arial" w:cs="Arial"/>
          <w:sz w:val="24"/>
        </w:rPr>
      </w:pPr>
      <w:bookmarkStart w:id="62" w:name="P580"/>
      <w:bookmarkEnd w:id="62"/>
      <w:r w:rsidRPr="00853BAD">
        <w:rPr>
          <w:rFonts w:ascii="Arial" w:hAnsi="Arial" w:cs="Arial"/>
          <w:sz w:val="24"/>
        </w:rPr>
        <w:t xml:space="preserve">2) выполнение подведомственным национальному органу по аккредитации федеральным государственным учреждением по просьбе заявителя, аккредитованного лица работ по оценке соответствия заявителя, аккредитованного лица требованиям документов, на соответствие которым подано заявление об аккредитации в соответствии с </w:t>
      </w:r>
      <w:hyperlink w:anchor="P573" w:history="1">
        <w:r w:rsidRPr="00853BAD">
          <w:rPr>
            <w:rFonts w:ascii="Arial" w:hAnsi="Arial" w:cs="Arial"/>
            <w:color w:val="0000FF"/>
            <w:sz w:val="24"/>
          </w:rPr>
          <w:t>частью 1</w:t>
        </w:r>
      </w:hyperlink>
      <w:r w:rsidRPr="00853BAD">
        <w:rPr>
          <w:rFonts w:ascii="Arial" w:hAnsi="Arial" w:cs="Arial"/>
          <w:sz w:val="24"/>
        </w:rPr>
        <w:t xml:space="preserve"> настоящей статьи, одновременно с проведением оценки соответствия заявителя, аккредитованного лица критериям аккредитации;</w:t>
      </w:r>
    </w:p>
    <w:p w14:paraId="34537947" w14:textId="77777777" w:rsidR="00796D3C" w:rsidRPr="00853BAD" w:rsidRDefault="00796D3C">
      <w:pPr>
        <w:pStyle w:val="ConsPlusNormal"/>
        <w:spacing w:before="220"/>
        <w:ind w:firstLine="540"/>
        <w:jc w:val="both"/>
        <w:rPr>
          <w:rFonts w:ascii="Arial" w:hAnsi="Arial" w:cs="Arial"/>
          <w:sz w:val="24"/>
        </w:rPr>
      </w:pPr>
      <w:bookmarkStart w:id="63" w:name="P581"/>
      <w:bookmarkEnd w:id="63"/>
      <w:r w:rsidRPr="00853BAD">
        <w:rPr>
          <w:rFonts w:ascii="Arial" w:hAnsi="Arial" w:cs="Arial"/>
          <w:sz w:val="24"/>
        </w:rPr>
        <w:t xml:space="preserve">3) выполнение подведомственным национальному органу по аккредитации федеральным государственным учреждением по просьбе заявителя, аккредитованного лица работ по оценке соответствия заявителя, аккредитованного </w:t>
      </w:r>
      <w:r w:rsidRPr="00853BAD">
        <w:rPr>
          <w:rFonts w:ascii="Arial" w:hAnsi="Arial" w:cs="Arial"/>
          <w:sz w:val="24"/>
        </w:rPr>
        <w:lastRenderedPageBreak/>
        <w:t>лица критериям аккредитации одновременно с выполнением работ:</w:t>
      </w:r>
    </w:p>
    <w:p w14:paraId="0160700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а) в рамках программ взаимной аккредитации, реализуемых на основании соглашений, заключенных между национальным органом по аккредитации и (или) подведомственным ему федеральным государственным учреждением и органом по аккредитации иностранного государства;</w:t>
      </w:r>
    </w:p>
    <w:p w14:paraId="6BB5E70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б) по оценке соответствия испытательных лабораторий (центров) требованиям, предъявляемым в целях признания и (или) последующей оценки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проводимых в соответствии с </w:t>
      </w:r>
      <w:hyperlink r:id="rId206" w:history="1">
        <w:r w:rsidRPr="00853BAD">
          <w:rPr>
            <w:rFonts w:ascii="Arial" w:hAnsi="Arial" w:cs="Arial"/>
            <w:color w:val="0000FF"/>
            <w:sz w:val="24"/>
          </w:rPr>
          <w:t>порядком</w:t>
        </w:r>
      </w:hyperlink>
      <w:r w:rsidRPr="00853BAD">
        <w:rPr>
          <w:rFonts w:ascii="Arial" w:hAnsi="Arial" w:cs="Arial"/>
          <w:sz w:val="24"/>
        </w:rPr>
        <w:t xml:space="preserve">, установленным </w:t>
      </w:r>
      <w:hyperlink r:id="rId207" w:history="1">
        <w:r w:rsidRPr="00853BAD">
          <w:rPr>
            <w:rFonts w:ascii="Arial" w:hAnsi="Arial" w:cs="Arial"/>
            <w:color w:val="0000FF"/>
            <w:sz w:val="24"/>
          </w:rPr>
          <w:t>пунктом 12 статьи 46</w:t>
        </w:r>
      </w:hyperlink>
      <w:r w:rsidRPr="00853BAD">
        <w:rPr>
          <w:rFonts w:ascii="Arial" w:hAnsi="Arial" w:cs="Arial"/>
          <w:sz w:val="24"/>
        </w:rPr>
        <w:t xml:space="preserve"> Федерального закона от 27 декабря 2002 года N 184-ФЗ "О техническом регулировании".</w:t>
      </w:r>
    </w:p>
    <w:p w14:paraId="3C6DADE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7. Работы по оценке соответствия заявителей, аккредитованных лиц критериям аккредитации, проводимые в случаях, установленных </w:t>
      </w:r>
      <w:hyperlink w:anchor="P578" w:history="1">
        <w:r w:rsidRPr="00853BAD">
          <w:rPr>
            <w:rFonts w:ascii="Arial" w:hAnsi="Arial" w:cs="Arial"/>
            <w:color w:val="0000FF"/>
            <w:sz w:val="24"/>
          </w:rPr>
          <w:t>частью 6</w:t>
        </w:r>
      </w:hyperlink>
      <w:r w:rsidRPr="00853BAD">
        <w:rPr>
          <w:rFonts w:ascii="Arial" w:hAnsi="Arial" w:cs="Arial"/>
          <w:sz w:val="24"/>
        </w:rPr>
        <w:t xml:space="preserve"> настоящей статьи, выполняются с согласия национального органа по аккредитации и при условии привлечения к выполнению таких работ экспертов по аккредитации, включенных в реестр экспертов по аккредитации, и технических экспертов, включенных в реестр технических экспертов. При отсутствии указанного в настоящей части согласия работы по оценке соответствия заявителей, аккредитованных лиц критериям аккредитации, проводимые в случаях, установленных </w:t>
      </w:r>
      <w:hyperlink w:anchor="P580" w:history="1">
        <w:r w:rsidRPr="00853BAD">
          <w:rPr>
            <w:rFonts w:ascii="Arial" w:hAnsi="Arial" w:cs="Arial"/>
            <w:color w:val="0000FF"/>
            <w:sz w:val="24"/>
          </w:rPr>
          <w:t>пунктами 2</w:t>
        </w:r>
      </w:hyperlink>
      <w:r w:rsidRPr="00853BAD">
        <w:rPr>
          <w:rFonts w:ascii="Arial" w:hAnsi="Arial" w:cs="Arial"/>
          <w:sz w:val="24"/>
        </w:rPr>
        <w:t xml:space="preserve"> и </w:t>
      </w:r>
      <w:hyperlink w:anchor="P581" w:history="1">
        <w:r w:rsidRPr="00853BAD">
          <w:rPr>
            <w:rFonts w:ascii="Arial" w:hAnsi="Arial" w:cs="Arial"/>
            <w:color w:val="0000FF"/>
            <w:sz w:val="24"/>
          </w:rPr>
          <w:t>3 части 6</w:t>
        </w:r>
      </w:hyperlink>
      <w:r w:rsidRPr="00853BAD">
        <w:rPr>
          <w:rFonts w:ascii="Arial" w:hAnsi="Arial" w:cs="Arial"/>
          <w:sz w:val="24"/>
        </w:rPr>
        <w:t xml:space="preserve"> настоящей статьи, выполняются без учета особенностей, установленных настоящей статьей.</w:t>
      </w:r>
    </w:p>
    <w:p w14:paraId="56B51D3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8. К работам по оценке соответствия заявителей, аккредитованных лиц критериям аккредитации и (или) требованиям документов, на соответствие которым подавалось заявление об аккредитации, по месту или местам осуществления деятельности, расположенным за пределами территории Российской Федерации, могут привлекаться органы по аккредитации иностранного государства, если это предусмотрено соглашением, заключенным между национальным органом по аккредитации и (или) подведомственным ему федеральным государственным учреждением и органом по аккредитации иностранного государства.</w:t>
      </w:r>
    </w:p>
    <w:p w14:paraId="7D2E4D1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 устанавливает порядок взаимодействия национального органа по аккредитации и подведомственного ему федерального государственного учреждения при осуществлении аккредитации в соответствии с настоящей статьей, порядок принятия национальным органом по аккредитации решений об аккредитации, о приостановлении действия аккредитации, прекращении действия аккредитации, расширении области аккредитации, сокращении области аккредитации, а также определяет содержание соглашения, указанного в </w:t>
      </w:r>
      <w:hyperlink w:anchor="P576" w:history="1">
        <w:r w:rsidRPr="00853BAD">
          <w:rPr>
            <w:rFonts w:ascii="Arial" w:hAnsi="Arial" w:cs="Arial"/>
            <w:color w:val="0000FF"/>
            <w:sz w:val="24"/>
          </w:rPr>
          <w:t>части 4</w:t>
        </w:r>
      </w:hyperlink>
      <w:r w:rsidRPr="00853BAD">
        <w:rPr>
          <w:rFonts w:ascii="Arial" w:hAnsi="Arial" w:cs="Arial"/>
          <w:sz w:val="24"/>
        </w:rPr>
        <w:t xml:space="preserve"> настоящей статьи, порядок его заключения (в том числе основания отказа в заключении соглашения), основания и порядок расторжения указанного соглашения.</w:t>
      </w:r>
    </w:p>
    <w:p w14:paraId="74519A6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10. Положения настоящей статьи не применяются в отношении систем добровольной сертификации, действующих в сфере общественных отношений, указанных в </w:t>
      </w:r>
      <w:hyperlink w:anchor="P36" w:history="1">
        <w:r w:rsidRPr="00853BAD">
          <w:rPr>
            <w:rFonts w:ascii="Arial" w:hAnsi="Arial" w:cs="Arial"/>
            <w:color w:val="0000FF"/>
            <w:sz w:val="24"/>
          </w:rPr>
          <w:t>частях 1</w:t>
        </w:r>
      </w:hyperlink>
      <w:r w:rsidRPr="00853BAD">
        <w:rPr>
          <w:rFonts w:ascii="Arial" w:hAnsi="Arial" w:cs="Arial"/>
          <w:sz w:val="24"/>
        </w:rPr>
        <w:t xml:space="preserve"> - </w:t>
      </w:r>
      <w:hyperlink w:anchor="P40" w:history="1">
        <w:r w:rsidRPr="00853BAD">
          <w:rPr>
            <w:rFonts w:ascii="Arial" w:hAnsi="Arial" w:cs="Arial"/>
            <w:color w:val="0000FF"/>
            <w:sz w:val="24"/>
          </w:rPr>
          <w:t>4</w:t>
        </w:r>
      </w:hyperlink>
      <w:r w:rsidRPr="00853BAD">
        <w:rPr>
          <w:rFonts w:ascii="Arial" w:hAnsi="Arial" w:cs="Arial"/>
          <w:sz w:val="24"/>
        </w:rPr>
        <w:t xml:space="preserve"> и </w:t>
      </w:r>
      <w:hyperlink w:anchor="P46" w:history="1">
        <w:r w:rsidRPr="00853BAD">
          <w:rPr>
            <w:rFonts w:ascii="Arial" w:hAnsi="Arial" w:cs="Arial"/>
            <w:color w:val="0000FF"/>
            <w:sz w:val="24"/>
          </w:rPr>
          <w:t>8 статьи 2</w:t>
        </w:r>
      </w:hyperlink>
      <w:r w:rsidRPr="00853BAD">
        <w:rPr>
          <w:rFonts w:ascii="Arial" w:hAnsi="Arial" w:cs="Arial"/>
          <w:sz w:val="24"/>
        </w:rPr>
        <w:t xml:space="preserve"> настоящего Федерального закона.</w:t>
      </w:r>
    </w:p>
    <w:p w14:paraId="799DD3F5" w14:textId="77777777" w:rsidR="00796D3C" w:rsidRPr="00853BAD" w:rsidRDefault="00796D3C">
      <w:pPr>
        <w:pStyle w:val="ConsPlusNormal"/>
        <w:ind w:firstLine="540"/>
        <w:jc w:val="both"/>
        <w:rPr>
          <w:rFonts w:ascii="Arial" w:hAnsi="Arial" w:cs="Arial"/>
          <w:sz w:val="24"/>
        </w:rPr>
      </w:pPr>
    </w:p>
    <w:p w14:paraId="36D95D28" w14:textId="77777777" w:rsidR="00796D3C" w:rsidRPr="00853BAD" w:rsidRDefault="00796D3C" w:rsidP="00853BAD">
      <w:pPr>
        <w:pStyle w:val="ConsPlusTitle"/>
        <w:keepNext/>
        <w:widowControl/>
        <w:jc w:val="center"/>
        <w:outlineLvl w:val="0"/>
        <w:rPr>
          <w:rFonts w:ascii="Arial" w:hAnsi="Arial" w:cs="Arial"/>
          <w:sz w:val="24"/>
        </w:rPr>
      </w:pPr>
      <w:r w:rsidRPr="00853BAD">
        <w:rPr>
          <w:rFonts w:ascii="Arial" w:hAnsi="Arial" w:cs="Arial"/>
          <w:sz w:val="24"/>
        </w:rPr>
        <w:lastRenderedPageBreak/>
        <w:t>Глава 4. ИНФОРМАЦИОННОЕ ОБЕСПЕЧЕНИЕ В ОБЛАСТИ АККРЕДИТАЦИИ</w:t>
      </w:r>
    </w:p>
    <w:p w14:paraId="4BD7AAD0" w14:textId="77777777" w:rsidR="00796D3C" w:rsidRPr="00853BAD" w:rsidRDefault="00796D3C" w:rsidP="00853BAD">
      <w:pPr>
        <w:pStyle w:val="ConsPlusNormal"/>
        <w:keepNext/>
        <w:widowControl/>
        <w:ind w:firstLine="540"/>
        <w:jc w:val="both"/>
        <w:rPr>
          <w:rFonts w:ascii="Arial" w:hAnsi="Arial" w:cs="Arial"/>
          <w:sz w:val="24"/>
        </w:rPr>
      </w:pPr>
    </w:p>
    <w:p w14:paraId="2BC0BAE4" w14:textId="77777777" w:rsidR="00796D3C" w:rsidRPr="00853BAD" w:rsidRDefault="00796D3C" w:rsidP="00853BAD">
      <w:pPr>
        <w:pStyle w:val="ConsPlusTitle"/>
        <w:keepNext/>
        <w:widowControl/>
        <w:ind w:firstLine="540"/>
        <w:jc w:val="both"/>
        <w:outlineLvl w:val="1"/>
        <w:rPr>
          <w:rFonts w:ascii="Arial" w:hAnsi="Arial" w:cs="Arial"/>
          <w:sz w:val="24"/>
        </w:rPr>
      </w:pPr>
      <w:r w:rsidRPr="00853BAD">
        <w:rPr>
          <w:rFonts w:ascii="Arial" w:hAnsi="Arial" w:cs="Arial"/>
          <w:sz w:val="24"/>
        </w:rPr>
        <w:t>Статья 25. Федеральная государственная информационная система в области аккредитации</w:t>
      </w:r>
    </w:p>
    <w:p w14:paraId="1BCE81B1" w14:textId="77777777" w:rsidR="00796D3C" w:rsidRPr="00853BAD" w:rsidRDefault="00796D3C">
      <w:pPr>
        <w:pStyle w:val="ConsPlusNormal"/>
        <w:ind w:firstLine="540"/>
        <w:jc w:val="both"/>
        <w:rPr>
          <w:rFonts w:ascii="Arial" w:hAnsi="Arial" w:cs="Arial"/>
          <w:sz w:val="24"/>
        </w:rPr>
      </w:pPr>
    </w:p>
    <w:p w14:paraId="5C521401"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 xml:space="preserve">1. 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хранения и передачи информации, указанной в </w:t>
      </w:r>
      <w:hyperlink w:anchor="P595" w:history="1">
        <w:r w:rsidRPr="00853BAD">
          <w:rPr>
            <w:rFonts w:ascii="Arial" w:hAnsi="Arial" w:cs="Arial"/>
            <w:color w:val="0000FF"/>
            <w:sz w:val="24"/>
          </w:rPr>
          <w:t>части 2</w:t>
        </w:r>
      </w:hyperlink>
      <w:r w:rsidRPr="00853BAD">
        <w:rPr>
          <w:rFonts w:ascii="Arial" w:hAnsi="Arial" w:cs="Arial"/>
          <w:sz w:val="24"/>
        </w:rPr>
        <w:t xml:space="preserve">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Функционирование федеральной государственной информационной системы в области аккредитации и доступ к ней обеспечивает подведомственное национальному органу по аккредитации федеральное государственное учреждение.</w:t>
      </w:r>
    </w:p>
    <w:p w14:paraId="53D646C0"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208"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5E650C2A" w14:textId="77777777" w:rsidR="00796D3C" w:rsidRPr="00853BAD" w:rsidRDefault="00796D3C">
      <w:pPr>
        <w:pStyle w:val="ConsPlusNormal"/>
        <w:spacing w:before="220"/>
        <w:ind w:firstLine="540"/>
        <w:jc w:val="both"/>
        <w:rPr>
          <w:rFonts w:ascii="Arial" w:hAnsi="Arial" w:cs="Arial"/>
          <w:sz w:val="24"/>
        </w:rPr>
      </w:pPr>
      <w:bookmarkStart w:id="64" w:name="P595"/>
      <w:bookmarkEnd w:id="64"/>
      <w:r w:rsidRPr="00853BAD">
        <w:rPr>
          <w:rFonts w:ascii="Arial" w:hAnsi="Arial" w:cs="Arial"/>
          <w:sz w:val="24"/>
        </w:rPr>
        <w:t>2. Федеральная государственная информационная система в области аккредитации содержит следующую информацию:</w:t>
      </w:r>
    </w:p>
    <w:p w14:paraId="65908DF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законодательные и иные нормативные правовые акты Российской Федерации по вопросам аккредитации;</w:t>
      </w:r>
    </w:p>
    <w:p w14:paraId="75A3D78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реестр аккредитованных лиц;</w:t>
      </w:r>
    </w:p>
    <w:p w14:paraId="298F83B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реестр экспертов по аккредитации;</w:t>
      </w:r>
    </w:p>
    <w:p w14:paraId="01BC2C0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реестр экспертных организаций;</w:t>
      </w:r>
    </w:p>
    <w:p w14:paraId="2AF2567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реестр технических экспертов;</w:t>
      </w:r>
    </w:p>
    <w:p w14:paraId="2DEB32F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6) международные договоры Российской Федерации в области аккредитации;</w:t>
      </w:r>
    </w:p>
    <w:p w14:paraId="330E757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7) порядок аккредитации заявителей, права и обязанности аккредитованных лиц;</w:t>
      </w:r>
    </w:p>
    <w:p w14:paraId="4CBCF9E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8) порядок аттестации экспертов по аккредитации, порядок их подготовки и повышения их квалификации;</w:t>
      </w:r>
    </w:p>
    <w:p w14:paraId="08CBB1B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9) информация о рассмотрении апелляций и жалоб;</w:t>
      </w:r>
    </w:p>
    <w:p w14:paraId="096D861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10) иная информация о деятельности национального органа по аккредитации.</w:t>
      </w:r>
    </w:p>
    <w:p w14:paraId="49BCB95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Доступ к информации, содержащейся в федеральной государственной информационной системе в области аккредитации, обеспечивается посредством:</w:t>
      </w:r>
    </w:p>
    <w:p w14:paraId="681F8B9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размещения информации на официальном сайте национального органа по аккредитации в информационно-телекоммуникационной сети "Интернет";</w:t>
      </w:r>
    </w:p>
    <w:p w14:paraId="1D3BB85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14:paraId="171AAA5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информация в </w:t>
      </w:r>
      <w:r w:rsidRPr="00853BAD">
        <w:rPr>
          <w:rFonts w:ascii="Arial" w:hAnsi="Arial" w:cs="Arial"/>
          <w:sz w:val="24"/>
        </w:rPr>
        <w:lastRenderedPageBreak/>
        <w:t>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14:paraId="75054D7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3.1. Федеральная государственная информационная система в области аккредитации должна обеспечивать возможность формирования в автоматическом режиме по запросу аккредитованного лица выписки из реестра аккредитованных лиц (аттестата аккредитации).</w:t>
      </w:r>
    </w:p>
    <w:p w14:paraId="677A2FEA"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3.1 введена Федеральным </w:t>
      </w:r>
      <w:hyperlink r:id="rId209"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558D01B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за исключением </w:t>
      </w:r>
      <w:hyperlink r:id="rId210" w:history="1">
        <w:r w:rsidRPr="00853BAD">
          <w:rPr>
            <w:rFonts w:ascii="Arial" w:hAnsi="Arial" w:cs="Arial"/>
            <w:color w:val="0000FF"/>
            <w:sz w:val="24"/>
          </w:rPr>
          <w:t>сведений</w:t>
        </w:r>
      </w:hyperlink>
      <w:r w:rsidRPr="00853BAD">
        <w:rPr>
          <w:rFonts w:ascii="Arial" w:hAnsi="Arial" w:cs="Arial"/>
          <w:sz w:val="24"/>
        </w:rPr>
        <w:t>,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14:paraId="1D88B8C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информационно-телекоммуникационными сетями.</w:t>
      </w:r>
    </w:p>
    <w:p w14:paraId="2125939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
    <w:p w14:paraId="399B036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7. Применение электронных подписей при предоставлении государственных услуг и исполнении государственных функций, предусмотренных настоящим Федеральным законом, осуществляется в соответствии с </w:t>
      </w:r>
      <w:hyperlink r:id="rId211" w:history="1">
        <w:r w:rsidRPr="00853BAD">
          <w:rPr>
            <w:rFonts w:ascii="Arial" w:hAnsi="Arial" w:cs="Arial"/>
            <w:color w:val="0000FF"/>
            <w:sz w:val="24"/>
          </w:rPr>
          <w:t>законодательством</w:t>
        </w:r>
      </w:hyperlink>
      <w:r w:rsidRPr="00853BAD">
        <w:rPr>
          <w:rFonts w:ascii="Arial" w:hAnsi="Arial" w:cs="Arial"/>
          <w:sz w:val="24"/>
        </w:rPr>
        <w:t xml:space="preserve"> об организации предоставления государственных и муниципальных услуг и </w:t>
      </w:r>
      <w:hyperlink r:id="rId212" w:history="1">
        <w:r w:rsidRPr="00853BAD">
          <w:rPr>
            <w:rFonts w:ascii="Arial" w:hAnsi="Arial" w:cs="Arial"/>
            <w:color w:val="0000FF"/>
            <w:sz w:val="24"/>
          </w:rPr>
          <w:t>законодательством</w:t>
        </w:r>
      </w:hyperlink>
      <w:r w:rsidRPr="00853BAD">
        <w:rPr>
          <w:rFonts w:ascii="Arial" w:hAnsi="Arial" w:cs="Arial"/>
          <w:sz w:val="24"/>
        </w:rPr>
        <w:t xml:space="preserve"> Российской Федерации об электронной подписи.</w:t>
      </w:r>
    </w:p>
    <w:p w14:paraId="0ADD9B0D" w14:textId="77777777" w:rsidR="00796D3C" w:rsidRPr="00853BAD" w:rsidRDefault="00796D3C">
      <w:pPr>
        <w:pStyle w:val="ConsPlusNormal"/>
        <w:spacing w:before="220"/>
        <w:ind w:firstLine="540"/>
        <w:jc w:val="both"/>
        <w:rPr>
          <w:rFonts w:ascii="Arial" w:hAnsi="Arial" w:cs="Arial"/>
          <w:sz w:val="24"/>
        </w:rPr>
      </w:pPr>
      <w:bookmarkStart w:id="65" w:name="P616"/>
      <w:bookmarkEnd w:id="65"/>
      <w:r w:rsidRPr="00853BAD">
        <w:rPr>
          <w:rFonts w:ascii="Arial" w:hAnsi="Arial" w:cs="Arial"/>
          <w:sz w:val="24"/>
        </w:rPr>
        <w:t>8. Формирование и ведение реестров сертификатов соответствия, выданных аккредитованными лицами, иных документов по оценке соответствия, выдаваемых аккредитованными лицами, реестров деклараций о соответствии, в том числе ведение национальной части Единого реестра выданных сертификатов соответствия и зарегистрированных деклараций о соответствии Евразийского экономического союза, осуществляются с учетом сведений об аккредитованных лицах, о результатах их деятельности, содержащихся в федеральной государственной информационной системе в области аккредитации.</w:t>
      </w:r>
    </w:p>
    <w:p w14:paraId="7291EA08"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8 введена Федеральным </w:t>
      </w:r>
      <w:hyperlink r:id="rId213"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62CC2A7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9. Полномочия национального органа по аккредитации по формированию и ведению реестров, указанных в </w:t>
      </w:r>
      <w:hyperlink w:anchor="P616" w:history="1">
        <w:r w:rsidRPr="00853BAD">
          <w:rPr>
            <w:rFonts w:ascii="Arial" w:hAnsi="Arial" w:cs="Arial"/>
            <w:color w:val="0000FF"/>
            <w:sz w:val="24"/>
          </w:rPr>
          <w:t>части 8</w:t>
        </w:r>
      </w:hyperlink>
      <w:r w:rsidRPr="00853BAD">
        <w:rPr>
          <w:rFonts w:ascii="Arial" w:hAnsi="Arial" w:cs="Arial"/>
          <w:sz w:val="24"/>
        </w:rPr>
        <w:t xml:space="preserve"> настоящей статьи, предоставлению сведений из них, а также по регистрации деклараций о соответствии возлагаются на подведомственное национальному органу по аккредитации федеральное государственное учреждение. За внесение сведений в указанные реестры и предоставление сведений из них, регистрацию деклараций о соответствии с заявителей, аккредитованных лиц указанным учреждением взимается плата в случаях, порядке и размерах, определенных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4D861748"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9 введена Федеральным </w:t>
      </w:r>
      <w:hyperlink r:id="rId214"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2C380F42" w14:textId="77777777" w:rsidR="00796D3C" w:rsidRPr="00853BAD" w:rsidRDefault="00796D3C">
      <w:pPr>
        <w:pStyle w:val="ConsPlusNormal"/>
        <w:ind w:firstLine="540"/>
        <w:jc w:val="both"/>
        <w:rPr>
          <w:rFonts w:ascii="Arial" w:hAnsi="Arial" w:cs="Arial"/>
          <w:sz w:val="24"/>
        </w:rPr>
      </w:pPr>
    </w:p>
    <w:p w14:paraId="7DAE123E"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lastRenderedPageBreak/>
        <w:t>Статья 26. Реестр аккредитованных лиц, реестр экспертов по аккредитации, реестр технических экспертов, реестр экспертных организаций</w:t>
      </w:r>
    </w:p>
    <w:p w14:paraId="19FEC85E" w14:textId="77777777" w:rsidR="00796D3C" w:rsidRPr="00853BAD" w:rsidRDefault="00796D3C">
      <w:pPr>
        <w:pStyle w:val="ConsPlusNormal"/>
        <w:ind w:firstLine="540"/>
        <w:jc w:val="both"/>
        <w:rPr>
          <w:rFonts w:ascii="Arial" w:hAnsi="Arial" w:cs="Arial"/>
          <w:sz w:val="24"/>
        </w:rPr>
      </w:pPr>
    </w:p>
    <w:p w14:paraId="5E596ABB"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Реестр аккредитованных лиц должен содержать:</w:t>
      </w:r>
    </w:p>
    <w:p w14:paraId="276064B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сведения об аккредитованных лицах:</w:t>
      </w:r>
    </w:p>
    <w:p w14:paraId="3803D58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14:paraId="0624A11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14:paraId="46440C6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в) идентификационный номер налогоплательщика, данные документа о постановке на учет в налоговом органе;</w:t>
      </w:r>
    </w:p>
    <w:p w14:paraId="3B9B9AB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даты внесения в реестр сведений об аккредитованном лице;</w:t>
      </w:r>
    </w:p>
    <w:p w14:paraId="5B8C12A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номер и дату принятия решения об аккредитации;</w:t>
      </w:r>
    </w:p>
    <w:p w14:paraId="27B4BA9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уникальный номер записи об аккредитации в реестре аккредитованных лиц;</w:t>
      </w:r>
    </w:p>
    <w:p w14:paraId="5B67A4A6"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4 в ред. Федерального </w:t>
      </w:r>
      <w:hyperlink r:id="rId215"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3224541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область аккредитации;</w:t>
      </w:r>
    </w:p>
    <w:p w14:paraId="36B9C8E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6) утратил силу. - Федеральный </w:t>
      </w:r>
      <w:hyperlink r:id="rId216" w:history="1">
        <w:r w:rsidRPr="00853BAD">
          <w:rPr>
            <w:rFonts w:ascii="Arial" w:hAnsi="Arial" w:cs="Arial"/>
            <w:color w:val="0000FF"/>
            <w:sz w:val="24"/>
          </w:rPr>
          <w:t>закон</w:t>
        </w:r>
      </w:hyperlink>
      <w:r w:rsidRPr="00853BAD">
        <w:rPr>
          <w:rFonts w:ascii="Arial" w:hAnsi="Arial" w:cs="Arial"/>
          <w:sz w:val="24"/>
        </w:rPr>
        <w:t xml:space="preserve"> от 29.07.2018 N 262-ФЗ;</w:t>
      </w:r>
    </w:p>
    <w:p w14:paraId="105CE64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7) номер и дату принятия решения о прекращении действия аккредитации;</w:t>
      </w:r>
    </w:p>
    <w:p w14:paraId="56FB6A5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8) основания и даты проведения проверок аккредитованного лица, реквизиты актов, составленных по результатам проведенных проверок;</w:t>
      </w:r>
    </w:p>
    <w:p w14:paraId="062B740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9) адреса мест осуществления деятельности в соответствующей области аккредитации;</w:t>
      </w:r>
    </w:p>
    <w:p w14:paraId="4C101ED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административных наказаний;</w:t>
      </w:r>
    </w:p>
    <w:p w14:paraId="217D061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11) номера и даты принятия решений о приостановлении и возобновлении действия аккредитации, реквизиты таких решений;</w:t>
      </w:r>
    </w:p>
    <w:p w14:paraId="545E5E5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12) номера и даты принятия решений о расширении или сокращении области аккредитации, реквизиты таких решений;</w:t>
      </w:r>
    </w:p>
    <w:p w14:paraId="43570BB9"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13) сведения о прохождении процедуры подтверждения компетентности аккредитованного лица;</w:t>
      </w:r>
    </w:p>
    <w:p w14:paraId="7D698E4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14) иные сведения, предусмотренные нормативными правовыми актами Российской Федерации в соответствии с настоящим Федеральным законом.</w:t>
      </w:r>
    </w:p>
    <w:p w14:paraId="5584EE7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Реестр аккредитованных лиц содержит также сведения о включении аккредитованного лица в национальную часть </w:t>
      </w:r>
      <w:proofErr w:type="gramStart"/>
      <w:r w:rsidRPr="00853BAD">
        <w:rPr>
          <w:rFonts w:ascii="Arial" w:hAnsi="Arial" w:cs="Arial"/>
          <w:sz w:val="24"/>
        </w:rPr>
        <w:t>Единого реестра органов</w:t>
      </w:r>
      <w:proofErr w:type="gramEnd"/>
      <w:r w:rsidRPr="00853BAD">
        <w:rPr>
          <w:rFonts w:ascii="Arial" w:hAnsi="Arial" w:cs="Arial"/>
          <w:sz w:val="24"/>
        </w:rPr>
        <w:t xml:space="preserve"> по оценке соответствия Евразийского экономического союза. </w:t>
      </w:r>
      <w:hyperlink r:id="rId217" w:history="1">
        <w:r w:rsidRPr="00853BAD">
          <w:rPr>
            <w:rFonts w:ascii="Arial" w:hAnsi="Arial" w:cs="Arial"/>
            <w:color w:val="0000FF"/>
            <w:sz w:val="24"/>
          </w:rPr>
          <w:t>Порядок</w:t>
        </w:r>
      </w:hyperlink>
      <w:r w:rsidRPr="00853BAD">
        <w:rPr>
          <w:rFonts w:ascii="Arial" w:hAnsi="Arial" w:cs="Arial"/>
          <w:sz w:val="24"/>
        </w:rPr>
        <w:t xml:space="preserve"> и основания принятия </w:t>
      </w:r>
      <w:r w:rsidRPr="00853BAD">
        <w:rPr>
          <w:rFonts w:ascii="Arial" w:hAnsi="Arial" w:cs="Arial"/>
          <w:sz w:val="24"/>
        </w:rPr>
        <w:lastRenderedPageBreak/>
        <w:t>национальным органом по аккредитации, в том числе с участием иных заинтересованных федеральных органов исполнительной власти и организаций,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определяются Правительством Российской Федерации с учетом права Евразийского экономического союза.</w:t>
      </w:r>
    </w:p>
    <w:p w14:paraId="67BE65C3"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2 в ред. Федерального </w:t>
      </w:r>
      <w:hyperlink r:id="rId218"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0E52CBB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Реестр экспертов по аккредитации должен содержать следующие сведения об экспертах по аккредитации:</w:t>
      </w:r>
    </w:p>
    <w:p w14:paraId="195D4E0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фамилия, имя и (в случае, если имеется) отчество, адрес места жительства, данные документа, удостоверяющего личность, номер телефона и адрес электронной почты физического лица, идентификационный номер налогоплательщика;</w:t>
      </w:r>
    </w:p>
    <w:p w14:paraId="2B87E8CB"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219"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17FA83B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номер и дата принятия решения об аттестации;</w:t>
      </w:r>
    </w:p>
    <w:p w14:paraId="009B163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область аттестации;</w:t>
      </w:r>
    </w:p>
    <w:p w14:paraId="58B0DC1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номер и дата принятия решения о прекращении действия аттестации;</w:t>
      </w:r>
    </w:p>
    <w:p w14:paraId="13F7D4C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сведения о квалификации, в том числе о прохождении повышения квалификации, профессиональной переподготовки;</w:t>
      </w:r>
    </w:p>
    <w:p w14:paraId="25AA3EEB"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14:paraId="0F3C7D7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7) иные сведения, предусмотренные нормативными правовыми актами Российской Федерации в соответствии с настоящим Федеральным законом.</w:t>
      </w:r>
    </w:p>
    <w:p w14:paraId="1EA4F0C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Реестр технических экспертов должен содержать следующие сведения:</w:t>
      </w:r>
    </w:p>
    <w:p w14:paraId="38B5D9E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фамилия, имя и (в случае, если имеется) отчество физического лица, адрес места жительства, данные документа, удостоверяющего личность, номер телефона, адрес электронной почты физического лица, идентификационный номер налогоплательщика;</w:t>
      </w:r>
    </w:p>
    <w:p w14:paraId="337499E7"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220"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1B4114D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номер и дата принятия решения о включении физического лица в указанный реестр;</w:t>
      </w:r>
    </w:p>
    <w:p w14:paraId="2AC9B22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номер и дата принятия решения об исключении технического эксперта из указанного реестра;</w:t>
      </w:r>
    </w:p>
    <w:p w14:paraId="16C5776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сведения о квалификации технического эксперта;</w:t>
      </w:r>
    </w:p>
    <w:p w14:paraId="3081E14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область или области специализации технического эксперта;</w:t>
      </w:r>
    </w:p>
    <w:p w14:paraId="01ACA2F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6) место работы технического эксперта, занимаемая должность;</w:t>
      </w:r>
    </w:p>
    <w:p w14:paraId="56F3768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7) иные сведения, предусмотренные нормативными правовыми актами Российской Федерации в соответствии с настоящим Федеральным законом.</w:t>
      </w:r>
    </w:p>
    <w:p w14:paraId="5515F7E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lastRenderedPageBreak/>
        <w:t>5. Реестр экспертных организаций должен содержать следующие сведения об экспертных организациях:</w:t>
      </w:r>
    </w:p>
    <w:p w14:paraId="46D3220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14:paraId="2CCCE4E5"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адрес сайта в информационно-телекоммуникационной сети "Интернет";</w:t>
      </w:r>
    </w:p>
    <w:p w14:paraId="4B75FF2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3)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14:paraId="08CB675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номер и дату принятия решения о внесении сведений об экспертной организации в реестр экспертных организаций;</w:t>
      </w:r>
    </w:p>
    <w:p w14:paraId="7E4785E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5) номер и дату принятия решения о внесении сведений об исключении экспертной организации из реестра экспертных организаций;</w:t>
      </w:r>
    </w:p>
    <w:p w14:paraId="18EA172A"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6) иные сведения, предусмотренные нормативными правовыми актами Российской Федерации в соответствии с настоящим Федеральным законом.</w:t>
      </w:r>
    </w:p>
    <w:p w14:paraId="67876B1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6. </w:t>
      </w:r>
      <w:hyperlink r:id="rId221" w:history="1">
        <w:r w:rsidRPr="00853BAD">
          <w:rPr>
            <w:rFonts w:ascii="Arial" w:hAnsi="Arial" w:cs="Arial"/>
            <w:color w:val="0000FF"/>
            <w:sz w:val="24"/>
          </w:rPr>
          <w:t>Порядок</w:t>
        </w:r>
      </w:hyperlink>
      <w:r w:rsidRPr="00853BAD">
        <w:rPr>
          <w:rFonts w:ascii="Arial" w:hAnsi="Arial" w:cs="Arial"/>
          <w:sz w:val="24"/>
        </w:rPr>
        <w:t xml:space="preserve"> формирования и ведения реестра аккредитованных лиц, реестра экспертов по аккредитации, реестра технических экспертов, реестра экспертных организаций, в том числе состав дополнительных сведений, включаемых в указанные реестры, и </w:t>
      </w:r>
      <w:hyperlink r:id="rId222" w:history="1">
        <w:r w:rsidRPr="00853BAD">
          <w:rPr>
            <w:rFonts w:ascii="Arial" w:hAnsi="Arial" w:cs="Arial"/>
            <w:color w:val="0000FF"/>
            <w:sz w:val="24"/>
          </w:rPr>
          <w:t>порядок</w:t>
        </w:r>
      </w:hyperlink>
      <w:r w:rsidRPr="00853BAD">
        <w:rPr>
          <w:rFonts w:ascii="Arial" w:hAnsi="Arial" w:cs="Arial"/>
          <w:sz w:val="24"/>
        </w:rPr>
        <w:t xml:space="preserve"> предоставления сведений из указанных реестров устанавливаются Правительством Российской Федерации.</w:t>
      </w:r>
    </w:p>
    <w:p w14:paraId="512534F7"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w:t>
      </w:r>
      <w:hyperlink r:id="rId223" w:history="1">
        <w:r w:rsidRPr="00853BAD">
          <w:rPr>
            <w:rFonts w:ascii="Arial" w:hAnsi="Arial" w:cs="Arial"/>
            <w:color w:val="0000FF"/>
            <w:sz w:val="24"/>
          </w:rPr>
          <w:t>сведений</w:t>
        </w:r>
      </w:hyperlink>
      <w:r w:rsidRPr="00853BAD">
        <w:rPr>
          <w:rFonts w:ascii="Arial" w:hAnsi="Arial" w:cs="Arial"/>
          <w:sz w:val="24"/>
        </w:rPr>
        <w:t>, доступ к которым ограничен федеральными законами.</w:t>
      </w:r>
    </w:p>
    <w:p w14:paraId="1B6DC41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
    <w:p w14:paraId="5D098B50" w14:textId="77777777" w:rsidR="00796D3C" w:rsidRPr="00853BAD" w:rsidRDefault="00796D3C">
      <w:pPr>
        <w:pStyle w:val="ConsPlusNormal"/>
        <w:ind w:firstLine="540"/>
        <w:jc w:val="both"/>
        <w:rPr>
          <w:rFonts w:ascii="Arial" w:hAnsi="Arial" w:cs="Arial"/>
          <w:sz w:val="24"/>
        </w:rPr>
      </w:pPr>
    </w:p>
    <w:p w14:paraId="523262CA" w14:textId="77777777" w:rsidR="00796D3C" w:rsidRPr="00853BAD" w:rsidRDefault="00796D3C">
      <w:pPr>
        <w:pStyle w:val="ConsPlusTitle"/>
        <w:ind w:firstLine="540"/>
        <w:jc w:val="both"/>
        <w:outlineLvl w:val="1"/>
        <w:rPr>
          <w:rFonts w:ascii="Arial" w:hAnsi="Arial" w:cs="Arial"/>
          <w:sz w:val="24"/>
        </w:rPr>
      </w:pPr>
      <w:bookmarkStart w:id="66" w:name="P673"/>
      <w:bookmarkEnd w:id="66"/>
      <w:r w:rsidRPr="00853BAD">
        <w:rPr>
          <w:rFonts w:ascii="Arial" w:hAnsi="Arial" w:cs="Arial"/>
          <w:sz w:val="24"/>
        </w:rPr>
        <w:t>Статья 27. Особенности организации и проведения федерального государственного контроля за деятельностью аккредитованных лиц</w:t>
      </w:r>
    </w:p>
    <w:p w14:paraId="7204BA58" w14:textId="77777777" w:rsidR="00796D3C" w:rsidRPr="00853BAD" w:rsidRDefault="00796D3C">
      <w:pPr>
        <w:pStyle w:val="ConsPlusNormal"/>
        <w:ind w:firstLine="540"/>
        <w:jc w:val="both"/>
        <w:rPr>
          <w:rFonts w:ascii="Arial" w:hAnsi="Arial" w:cs="Arial"/>
          <w:sz w:val="24"/>
        </w:rPr>
      </w:pPr>
    </w:p>
    <w:p w14:paraId="3A6DAF71"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Федеральный государственный контроль за деятельностью аккредитованных лиц осуществляется с применением риск-ориентированного подхода. Плановые проверки при осуществлении федерального государственного контроля за деятельностью аккредитованных лиц не проводятся. Предметом внеплановой проверки является соблюдение аккредитованным лицом требований законодательства Российской Федерации к деятельности аккредитованных лиц.</w:t>
      </w:r>
    </w:p>
    <w:p w14:paraId="1CF04411"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1 в ред. Федерального </w:t>
      </w:r>
      <w:hyperlink r:id="rId224"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486FF4A0" w14:textId="77777777" w:rsidR="00796D3C" w:rsidRPr="00853BAD" w:rsidRDefault="00796D3C">
      <w:pPr>
        <w:spacing w:after="1"/>
        <w:rPr>
          <w:rFonts w:ascii="Arial" w:hAnsi="Arial" w:cs="Arial"/>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6D3C" w:rsidRPr="00853BAD" w14:paraId="083C8880" w14:textId="77777777">
        <w:trPr>
          <w:jc w:val="center"/>
        </w:trPr>
        <w:tc>
          <w:tcPr>
            <w:tcW w:w="9294" w:type="dxa"/>
            <w:tcBorders>
              <w:top w:val="nil"/>
              <w:left w:val="single" w:sz="24" w:space="0" w:color="CED3F1"/>
              <w:bottom w:val="nil"/>
              <w:right w:val="single" w:sz="24" w:space="0" w:color="F4F3F8"/>
            </w:tcBorders>
            <w:shd w:val="clear" w:color="auto" w:fill="F4F3F8"/>
          </w:tcPr>
          <w:p w14:paraId="0A087DAA" w14:textId="77777777" w:rsidR="00796D3C" w:rsidRPr="00853BAD" w:rsidRDefault="00796D3C">
            <w:pPr>
              <w:pStyle w:val="ConsPlusNormal"/>
              <w:jc w:val="both"/>
              <w:rPr>
                <w:rFonts w:ascii="Arial" w:hAnsi="Arial" w:cs="Arial"/>
              </w:rPr>
            </w:pPr>
            <w:proofErr w:type="spellStart"/>
            <w:r w:rsidRPr="00853BAD">
              <w:rPr>
                <w:rFonts w:ascii="Arial" w:hAnsi="Arial" w:cs="Arial"/>
                <w:color w:val="392C69"/>
              </w:rPr>
              <w:t>КонсультантПлюс</w:t>
            </w:r>
            <w:proofErr w:type="spellEnd"/>
            <w:r w:rsidRPr="00853BAD">
              <w:rPr>
                <w:rFonts w:ascii="Arial" w:hAnsi="Arial" w:cs="Arial"/>
                <w:color w:val="392C69"/>
              </w:rPr>
              <w:t>: примечание.</w:t>
            </w:r>
          </w:p>
          <w:p w14:paraId="02C98694" w14:textId="77777777" w:rsidR="00796D3C" w:rsidRPr="00853BAD" w:rsidRDefault="00796D3C">
            <w:pPr>
              <w:pStyle w:val="ConsPlusNormal"/>
              <w:jc w:val="both"/>
              <w:rPr>
                <w:rFonts w:ascii="Arial" w:hAnsi="Arial" w:cs="Arial"/>
              </w:rPr>
            </w:pPr>
            <w:r w:rsidRPr="00853BAD">
              <w:rPr>
                <w:rFonts w:ascii="Arial" w:hAnsi="Arial" w:cs="Arial"/>
                <w:color w:val="392C69"/>
              </w:rPr>
              <w:lastRenderedPageBreak/>
              <w:t xml:space="preserve">О проведении внеплановых проверок в 2020 г. см. </w:t>
            </w:r>
            <w:hyperlink r:id="rId225" w:history="1">
              <w:r w:rsidRPr="00853BAD">
                <w:rPr>
                  <w:rFonts w:ascii="Arial" w:hAnsi="Arial" w:cs="Arial"/>
                  <w:color w:val="0000FF"/>
                </w:rPr>
                <w:t>Постановление</w:t>
              </w:r>
            </w:hyperlink>
            <w:r w:rsidRPr="00853BAD">
              <w:rPr>
                <w:rFonts w:ascii="Arial" w:hAnsi="Arial" w:cs="Arial"/>
                <w:color w:val="392C69"/>
              </w:rPr>
              <w:t xml:space="preserve"> Правительства РФ от 03.04.2020 N 440.</w:t>
            </w:r>
          </w:p>
        </w:tc>
      </w:tr>
    </w:tbl>
    <w:p w14:paraId="154D5AD7" w14:textId="77777777" w:rsidR="00796D3C" w:rsidRPr="00853BAD" w:rsidRDefault="00796D3C">
      <w:pPr>
        <w:pStyle w:val="ConsPlusNormal"/>
        <w:spacing w:before="280"/>
        <w:ind w:firstLine="540"/>
        <w:jc w:val="both"/>
        <w:rPr>
          <w:rFonts w:ascii="Arial" w:hAnsi="Arial" w:cs="Arial"/>
          <w:sz w:val="24"/>
        </w:rPr>
      </w:pPr>
      <w:r w:rsidRPr="00853BAD">
        <w:rPr>
          <w:rFonts w:ascii="Arial" w:hAnsi="Arial" w:cs="Arial"/>
          <w:sz w:val="24"/>
        </w:rPr>
        <w:lastRenderedPageBreak/>
        <w:t xml:space="preserve">2. Внеплановые проверки при осуществлении федерального государственного контроля за деятельностью аккредитованных лиц проводятся по основаниям, предусмотренным Федеральным </w:t>
      </w:r>
      <w:hyperlink r:id="rId226" w:history="1">
        <w:r w:rsidRPr="00853BAD">
          <w:rPr>
            <w:rFonts w:ascii="Arial" w:hAnsi="Arial" w:cs="Arial"/>
            <w:color w:val="0000FF"/>
            <w:sz w:val="24"/>
          </w:rPr>
          <w:t>законом</w:t>
        </w:r>
      </w:hyperlink>
      <w:r w:rsidRPr="00853BAD">
        <w:rPr>
          <w:rFonts w:ascii="Arial" w:hAnsi="Arial" w:cs="Arial"/>
          <w:sz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14:paraId="53A2A76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мотивированное представление должностного лица национального органа по аккредитации по результатам рассмотрения, в том числе предварительной проверки,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
    <w:p w14:paraId="21FC61E3"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1 в ред. Федерального </w:t>
      </w:r>
      <w:hyperlink r:id="rId227"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6A44063F"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мотивированное представление должностного лица национального органа по аккредитации по результатам рассмотрения, в том числе предварительной проверки, информации о фактах несоответствия аккредитованного лица требованиям законодательства Российской Федерации к деятельности аккредитованных лиц, о фактах нарушения правил выполнения работ по сертификации и (или) о фактах представления недостоверных результатов исследований (испытаний) и измерений либо о возможности таких нарушений, если указанные нарушения относятся к </w:t>
      </w:r>
      <w:hyperlink r:id="rId228" w:history="1">
        <w:r w:rsidRPr="00853BAD">
          <w:rPr>
            <w:rFonts w:ascii="Arial" w:hAnsi="Arial" w:cs="Arial"/>
            <w:color w:val="0000FF"/>
            <w:sz w:val="24"/>
          </w:rPr>
          <w:t>перечню</w:t>
        </w:r>
      </w:hyperlink>
      <w:r w:rsidRPr="00853BAD">
        <w:rPr>
          <w:rFonts w:ascii="Arial" w:hAnsi="Arial" w:cs="Arial"/>
          <w:sz w:val="24"/>
        </w:rPr>
        <w:t xml:space="preserve"> несоответствий, влекущих за собой приостановление действия аккредитации, или аккредитованное лицо не исполняет предостережение, выданное ему в соответствии с </w:t>
      </w:r>
      <w:hyperlink r:id="rId229" w:history="1">
        <w:r w:rsidRPr="00853BAD">
          <w:rPr>
            <w:rFonts w:ascii="Arial" w:hAnsi="Arial" w:cs="Arial"/>
            <w:color w:val="0000FF"/>
            <w:sz w:val="24"/>
          </w:rPr>
          <w:t>пунктом 4 части 2 статьи 8.2</w:t>
        </w:r>
      </w:hyperlink>
      <w:r w:rsidRPr="00853BAD">
        <w:rPr>
          <w:rFonts w:ascii="Arial" w:hAnsi="Arial" w:cs="Arial"/>
          <w:sz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EB09559"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2 в ред. Федерального </w:t>
      </w:r>
      <w:hyperlink r:id="rId230"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675E57D6" w14:textId="77777777" w:rsidR="00796D3C" w:rsidRPr="00853BAD" w:rsidRDefault="00796D3C">
      <w:pPr>
        <w:pStyle w:val="ConsPlusNormal"/>
        <w:spacing w:before="220"/>
        <w:ind w:firstLine="540"/>
        <w:jc w:val="both"/>
        <w:rPr>
          <w:rFonts w:ascii="Arial" w:hAnsi="Arial" w:cs="Arial"/>
          <w:sz w:val="24"/>
        </w:rPr>
      </w:pPr>
      <w:bookmarkStart w:id="67" w:name="P684"/>
      <w:bookmarkEnd w:id="67"/>
      <w:r w:rsidRPr="00853BAD">
        <w:rPr>
          <w:rFonts w:ascii="Arial" w:hAnsi="Arial" w:cs="Arial"/>
          <w:sz w:val="24"/>
        </w:rPr>
        <w:t xml:space="preserve">3) поступление от аккредитованного лица отчета об устранении несоответствий критериям аккредитации, выявленных в соответствии с </w:t>
      </w:r>
      <w:hyperlink w:anchor="P564" w:history="1">
        <w:r w:rsidRPr="00853BAD">
          <w:rPr>
            <w:rFonts w:ascii="Arial" w:hAnsi="Arial" w:cs="Arial"/>
            <w:color w:val="0000FF"/>
            <w:sz w:val="24"/>
          </w:rPr>
          <w:t>пунктами 2</w:t>
        </w:r>
      </w:hyperlink>
      <w:r w:rsidRPr="00853BAD">
        <w:rPr>
          <w:rFonts w:ascii="Arial" w:hAnsi="Arial" w:cs="Arial"/>
          <w:sz w:val="24"/>
        </w:rPr>
        <w:t xml:space="preserve"> и </w:t>
      </w:r>
      <w:hyperlink w:anchor="P566" w:history="1">
        <w:r w:rsidRPr="00853BAD">
          <w:rPr>
            <w:rFonts w:ascii="Arial" w:hAnsi="Arial" w:cs="Arial"/>
            <w:color w:val="0000FF"/>
            <w:sz w:val="24"/>
          </w:rPr>
          <w:t>3 части 19 статьи 24</w:t>
        </w:r>
      </w:hyperlink>
      <w:r w:rsidRPr="00853BAD">
        <w:rPr>
          <w:rFonts w:ascii="Arial" w:hAnsi="Arial" w:cs="Arial"/>
          <w:sz w:val="24"/>
        </w:rPr>
        <w:t xml:space="preserve"> настоящего Федерального закона;</w:t>
      </w:r>
    </w:p>
    <w:p w14:paraId="295CAB2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4) получение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w:t>
      </w:r>
    </w:p>
    <w:p w14:paraId="631E94B0"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4 введен Федеральным </w:t>
      </w:r>
      <w:hyperlink r:id="rId231"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273B1382"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за исключением проверки, указанной в </w:t>
      </w:r>
      <w:hyperlink w:anchor="P698" w:history="1">
        <w:r w:rsidRPr="00853BAD">
          <w:rPr>
            <w:rFonts w:ascii="Arial" w:hAnsi="Arial" w:cs="Arial"/>
            <w:color w:val="0000FF"/>
            <w:sz w:val="24"/>
          </w:rPr>
          <w:t>части 3.1</w:t>
        </w:r>
      </w:hyperlink>
      <w:r w:rsidRPr="00853BAD">
        <w:rPr>
          <w:rFonts w:ascii="Arial" w:hAnsi="Arial" w:cs="Arial"/>
          <w:sz w:val="24"/>
        </w:rPr>
        <w:t xml:space="preserve"> настоящей статьи, национальный орган по аккредитации принимает решение о:</w:t>
      </w:r>
    </w:p>
    <w:p w14:paraId="20682776"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232"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56BEAD69" w14:textId="77777777" w:rsidR="00796D3C" w:rsidRPr="00853BAD" w:rsidRDefault="00796D3C">
      <w:pPr>
        <w:pStyle w:val="ConsPlusNormal"/>
        <w:spacing w:before="220"/>
        <w:ind w:firstLine="540"/>
        <w:jc w:val="both"/>
        <w:rPr>
          <w:rFonts w:ascii="Arial" w:hAnsi="Arial" w:cs="Arial"/>
          <w:sz w:val="24"/>
        </w:rPr>
      </w:pPr>
      <w:bookmarkStart w:id="68" w:name="P689"/>
      <w:bookmarkEnd w:id="68"/>
      <w:r w:rsidRPr="00853BAD">
        <w:rPr>
          <w:rFonts w:ascii="Arial" w:hAnsi="Arial" w:cs="Arial"/>
          <w:sz w:val="24"/>
        </w:rPr>
        <w:t>1) выдаче предписания об устранении выявленного нарушения;</w:t>
      </w:r>
    </w:p>
    <w:p w14:paraId="6C0F8349"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1 в ред. Федерального </w:t>
      </w:r>
      <w:hyperlink r:id="rId233"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2A2C882C" w14:textId="77777777" w:rsidR="00796D3C" w:rsidRPr="00853BAD" w:rsidRDefault="00796D3C">
      <w:pPr>
        <w:pStyle w:val="ConsPlusNormal"/>
        <w:spacing w:before="220"/>
        <w:ind w:firstLine="540"/>
        <w:jc w:val="both"/>
        <w:rPr>
          <w:rFonts w:ascii="Arial" w:hAnsi="Arial" w:cs="Arial"/>
          <w:sz w:val="24"/>
        </w:rPr>
      </w:pPr>
      <w:bookmarkStart w:id="69" w:name="P691"/>
      <w:bookmarkEnd w:id="69"/>
      <w:r w:rsidRPr="00853BAD">
        <w:rPr>
          <w:rFonts w:ascii="Arial" w:hAnsi="Arial" w:cs="Arial"/>
          <w:sz w:val="24"/>
        </w:rPr>
        <w:lastRenderedPageBreak/>
        <w:t xml:space="preserve">2) выдаче предписания об устранении выявленного нарушения и приостановлении действия аккредитации в отношении всей области аккредитации или части области аккредитации в случае, если такое нарушение относится к </w:t>
      </w:r>
      <w:hyperlink r:id="rId234" w:history="1">
        <w:r w:rsidRPr="00853BAD">
          <w:rPr>
            <w:rFonts w:ascii="Arial" w:hAnsi="Arial" w:cs="Arial"/>
            <w:color w:val="0000FF"/>
            <w:sz w:val="24"/>
          </w:rPr>
          <w:t>перечню</w:t>
        </w:r>
      </w:hyperlink>
      <w:r w:rsidRPr="00853BAD">
        <w:rPr>
          <w:rFonts w:ascii="Arial" w:hAnsi="Arial" w:cs="Arial"/>
          <w:sz w:val="24"/>
        </w:rPr>
        <w:t xml:space="preserve"> несоответствий, влекущих за собой приостановление действия аккредитации;</w:t>
      </w:r>
    </w:p>
    <w:p w14:paraId="0970D52E"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2 в ред. Федерального </w:t>
      </w:r>
      <w:hyperlink r:id="rId235"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48AF0D58" w14:textId="77777777" w:rsidR="00796D3C" w:rsidRPr="00853BAD" w:rsidRDefault="00796D3C">
      <w:pPr>
        <w:pStyle w:val="ConsPlusNormal"/>
        <w:spacing w:before="220"/>
        <w:ind w:firstLine="540"/>
        <w:jc w:val="both"/>
        <w:rPr>
          <w:rFonts w:ascii="Arial" w:hAnsi="Arial" w:cs="Arial"/>
          <w:sz w:val="24"/>
        </w:rPr>
      </w:pPr>
      <w:bookmarkStart w:id="70" w:name="P693"/>
      <w:bookmarkEnd w:id="70"/>
      <w:r w:rsidRPr="00853BAD">
        <w:rPr>
          <w:rFonts w:ascii="Arial" w:hAnsi="Arial" w:cs="Arial"/>
          <w:sz w:val="24"/>
        </w:rPr>
        <w:t xml:space="preserve">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689" w:history="1">
        <w:r w:rsidRPr="00853BAD">
          <w:rPr>
            <w:rFonts w:ascii="Arial" w:hAnsi="Arial" w:cs="Arial"/>
            <w:color w:val="0000FF"/>
            <w:sz w:val="24"/>
          </w:rPr>
          <w:t>пунктом 1</w:t>
        </w:r>
      </w:hyperlink>
      <w:r w:rsidRPr="00853BAD">
        <w:rPr>
          <w:rFonts w:ascii="Arial" w:hAnsi="Arial" w:cs="Arial"/>
          <w:sz w:val="24"/>
        </w:rPr>
        <w:t xml:space="preserve"> настоящей части;</w:t>
      </w:r>
    </w:p>
    <w:p w14:paraId="7E9FB55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прекращении действия аккредитации или сокращении области аккредитации в случае неисполнения предписания об устранении выявленного нарушения, выданного в соответствии с </w:t>
      </w:r>
      <w:hyperlink w:anchor="P691" w:history="1">
        <w:r w:rsidRPr="00853BAD">
          <w:rPr>
            <w:rFonts w:ascii="Arial" w:hAnsi="Arial" w:cs="Arial"/>
            <w:color w:val="0000FF"/>
            <w:sz w:val="24"/>
          </w:rPr>
          <w:t>пунктами 2</w:t>
        </w:r>
      </w:hyperlink>
      <w:r w:rsidRPr="00853BAD">
        <w:rPr>
          <w:rFonts w:ascii="Arial" w:hAnsi="Arial" w:cs="Arial"/>
          <w:sz w:val="24"/>
        </w:rPr>
        <w:t xml:space="preserve"> или </w:t>
      </w:r>
      <w:hyperlink w:anchor="P693" w:history="1">
        <w:r w:rsidRPr="00853BAD">
          <w:rPr>
            <w:rFonts w:ascii="Arial" w:hAnsi="Arial" w:cs="Arial"/>
            <w:color w:val="0000FF"/>
            <w:sz w:val="24"/>
          </w:rPr>
          <w:t>3</w:t>
        </w:r>
      </w:hyperlink>
      <w:r w:rsidRPr="00853BAD">
        <w:rPr>
          <w:rFonts w:ascii="Arial" w:hAnsi="Arial" w:cs="Arial"/>
          <w:sz w:val="24"/>
        </w:rPr>
        <w:t xml:space="preserve"> настоящей части;</w:t>
      </w:r>
    </w:p>
    <w:p w14:paraId="4FFBE826"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236" w:history="1">
        <w:r w:rsidRPr="00853BAD">
          <w:rPr>
            <w:rFonts w:ascii="Arial" w:hAnsi="Arial" w:cs="Arial"/>
            <w:color w:val="0000FF"/>
            <w:sz w:val="24"/>
          </w:rPr>
          <w:t>закона</w:t>
        </w:r>
      </w:hyperlink>
      <w:r w:rsidRPr="00853BAD">
        <w:rPr>
          <w:rFonts w:ascii="Arial" w:hAnsi="Arial" w:cs="Arial"/>
          <w:sz w:val="24"/>
        </w:rPr>
        <w:t xml:space="preserve"> от 29.07.2018 N 262-ФЗ)</w:t>
      </w:r>
    </w:p>
    <w:p w14:paraId="0E05E03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прекращении действия аккредитации, если в ходе проверки установлены факты, указанные в </w:t>
      </w:r>
      <w:hyperlink w:anchor="P448" w:history="1">
        <w:r w:rsidRPr="00853BAD">
          <w:rPr>
            <w:rFonts w:ascii="Arial" w:hAnsi="Arial" w:cs="Arial"/>
            <w:color w:val="0000FF"/>
            <w:sz w:val="24"/>
          </w:rPr>
          <w:t>пункте 8 части 1 статьи 22</w:t>
        </w:r>
      </w:hyperlink>
      <w:r w:rsidRPr="00853BAD">
        <w:rPr>
          <w:rFonts w:ascii="Arial" w:hAnsi="Arial" w:cs="Arial"/>
          <w:sz w:val="24"/>
        </w:rPr>
        <w:t xml:space="preserve"> настоящего Федерального закона.</w:t>
      </w:r>
    </w:p>
    <w:p w14:paraId="12781CE4"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(п. 5 введен Федеральным </w:t>
      </w:r>
      <w:hyperlink r:id="rId237"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24F9080F" w14:textId="77777777" w:rsidR="00796D3C" w:rsidRPr="00853BAD" w:rsidRDefault="00796D3C">
      <w:pPr>
        <w:pStyle w:val="ConsPlusNormal"/>
        <w:spacing w:before="220"/>
        <w:ind w:firstLine="540"/>
        <w:jc w:val="both"/>
        <w:rPr>
          <w:rFonts w:ascii="Arial" w:hAnsi="Arial" w:cs="Arial"/>
          <w:sz w:val="24"/>
        </w:rPr>
      </w:pPr>
      <w:bookmarkStart w:id="71" w:name="P698"/>
      <w:bookmarkEnd w:id="71"/>
      <w:r w:rsidRPr="00853BAD">
        <w:rPr>
          <w:rFonts w:ascii="Arial" w:hAnsi="Arial" w:cs="Arial"/>
          <w:sz w:val="24"/>
        </w:rPr>
        <w:t xml:space="preserve">3.1. По результатам проверки, которая проведена на основании, указанном в </w:t>
      </w:r>
      <w:hyperlink w:anchor="P684" w:history="1">
        <w:r w:rsidRPr="00853BAD">
          <w:rPr>
            <w:rFonts w:ascii="Arial" w:hAnsi="Arial" w:cs="Arial"/>
            <w:color w:val="0000FF"/>
            <w:sz w:val="24"/>
          </w:rPr>
          <w:t>пункте 3 части 2</w:t>
        </w:r>
      </w:hyperlink>
      <w:r w:rsidRPr="00853BAD">
        <w:rPr>
          <w:rFonts w:ascii="Arial" w:hAnsi="Arial" w:cs="Arial"/>
          <w:sz w:val="24"/>
        </w:rPr>
        <w:t xml:space="preserve"> настоящей статьи, 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14:paraId="00B6E7E4" w14:textId="77777777" w:rsidR="00796D3C" w:rsidRPr="00853BAD" w:rsidRDefault="00796D3C">
      <w:pPr>
        <w:pStyle w:val="ConsPlusNormal"/>
        <w:spacing w:before="220"/>
        <w:ind w:firstLine="540"/>
        <w:jc w:val="both"/>
        <w:rPr>
          <w:rFonts w:ascii="Arial" w:hAnsi="Arial" w:cs="Arial"/>
          <w:sz w:val="24"/>
        </w:rPr>
      </w:pPr>
      <w:bookmarkStart w:id="72" w:name="P699"/>
      <w:bookmarkEnd w:id="72"/>
      <w:r w:rsidRPr="00853BAD">
        <w:rPr>
          <w:rFonts w:ascii="Arial" w:hAnsi="Arial" w:cs="Arial"/>
          <w:sz w:val="24"/>
        </w:rPr>
        <w:t xml:space="preserve">1) выдаче предписания об устранении выявленного нарушения и приостановлении действия аккредитации в отношении всей области аккредитации или части области аккредитации в случае, если проверка проводилась на основании поступления от аккредитованного лица отчета об устранении выявленных несоответствий критериям аккредитации, включенных в перечень несоответствий, направленный национальным органом по аккредитации аккредитованному лицу в соответствии с </w:t>
      </w:r>
      <w:hyperlink w:anchor="P566" w:history="1">
        <w:r w:rsidRPr="00853BAD">
          <w:rPr>
            <w:rFonts w:ascii="Arial" w:hAnsi="Arial" w:cs="Arial"/>
            <w:color w:val="0000FF"/>
            <w:sz w:val="24"/>
          </w:rPr>
          <w:t>пунктом 3 части 19 статьи 24</w:t>
        </w:r>
      </w:hyperlink>
      <w:r w:rsidRPr="00853BAD">
        <w:rPr>
          <w:rFonts w:ascii="Arial" w:hAnsi="Arial" w:cs="Arial"/>
          <w:sz w:val="24"/>
        </w:rPr>
        <w:t xml:space="preserve"> настоящего Федерального закона;</w:t>
      </w:r>
    </w:p>
    <w:p w14:paraId="03EAD16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699" w:history="1">
        <w:r w:rsidRPr="00853BAD">
          <w:rPr>
            <w:rFonts w:ascii="Arial" w:hAnsi="Arial" w:cs="Arial"/>
            <w:color w:val="0000FF"/>
            <w:sz w:val="24"/>
          </w:rPr>
          <w:t>пунктом 1</w:t>
        </w:r>
      </w:hyperlink>
      <w:r w:rsidRPr="00853BAD">
        <w:rPr>
          <w:rFonts w:ascii="Arial" w:hAnsi="Arial" w:cs="Arial"/>
          <w:sz w:val="24"/>
        </w:rPr>
        <w:t xml:space="preserve"> настоящей части, либо в случае, если проверка проводилась на основании поступления от аккредитованного лица отчета об устранении выявленных несоответствий критериям аккредитации, включенных в перечень несоответствий, направленный национальным органом по аккредитации аккредитованному лицу в соответствии с </w:t>
      </w:r>
      <w:hyperlink w:anchor="P564" w:history="1">
        <w:r w:rsidRPr="00853BAD">
          <w:rPr>
            <w:rFonts w:ascii="Arial" w:hAnsi="Arial" w:cs="Arial"/>
            <w:color w:val="0000FF"/>
            <w:sz w:val="24"/>
          </w:rPr>
          <w:t>пунктом 2 части 19 статьи 24</w:t>
        </w:r>
      </w:hyperlink>
      <w:r w:rsidRPr="00853BAD">
        <w:rPr>
          <w:rFonts w:ascii="Arial" w:hAnsi="Arial" w:cs="Arial"/>
          <w:sz w:val="24"/>
        </w:rPr>
        <w:t xml:space="preserve"> настоящего Федерального закона.</w:t>
      </w:r>
    </w:p>
    <w:p w14:paraId="626FF90A"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3.1 введена Федеральным </w:t>
      </w:r>
      <w:hyperlink r:id="rId238"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7CB1E8C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Утратил силу. - Федеральный </w:t>
      </w:r>
      <w:hyperlink r:id="rId239" w:history="1">
        <w:r w:rsidRPr="00853BAD">
          <w:rPr>
            <w:rFonts w:ascii="Arial" w:hAnsi="Arial" w:cs="Arial"/>
            <w:color w:val="0000FF"/>
            <w:sz w:val="24"/>
          </w:rPr>
          <w:t>закон</w:t>
        </w:r>
      </w:hyperlink>
      <w:r w:rsidRPr="00853BAD">
        <w:rPr>
          <w:rFonts w:ascii="Arial" w:hAnsi="Arial" w:cs="Arial"/>
          <w:sz w:val="24"/>
        </w:rPr>
        <w:t xml:space="preserve"> от 29.07.2018 N 262-ФЗ.</w:t>
      </w:r>
    </w:p>
    <w:p w14:paraId="503CFE3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5. Срок проведения национальным органом по аккредитации проверки аккредитованного лица не может превышать двадцать рабочих дней. В случае проведения выездной проверки аккредитованного лица по нескольким местам осуществления им своей деятельности указанный срок может быть увеличен, но не более чем на десять рабочих дней для каждого следующего места осуществления деятельности. В случае, если аккредитованное лицо, в отношении которого проводится проверка, представило запрашиваемые у него в рамках проверки </w:t>
      </w:r>
      <w:r w:rsidRPr="00853BAD">
        <w:rPr>
          <w:rFonts w:ascii="Arial" w:hAnsi="Arial" w:cs="Arial"/>
          <w:sz w:val="24"/>
        </w:rPr>
        <w:lastRenderedPageBreak/>
        <w:t>документы позднее чем за пять рабочих дней до дня ее окончания, срок проведения проверки может быть продлен, но не более чем на двадцать рабочих дней.</w:t>
      </w:r>
    </w:p>
    <w:p w14:paraId="4EF0E2F0"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5 введена Федеральным </w:t>
      </w:r>
      <w:hyperlink r:id="rId240"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0A3EE70F" w14:textId="77777777" w:rsidR="00796D3C" w:rsidRPr="00853BAD" w:rsidRDefault="00796D3C">
      <w:pPr>
        <w:pStyle w:val="ConsPlusNormal"/>
        <w:spacing w:before="220"/>
        <w:ind w:firstLine="540"/>
        <w:jc w:val="both"/>
        <w:rPr>
          <w:rFonts w:ascii="Arial" w:hAnsi="Arial" w:cs="Arial"/>
          <w:sz w:val="24"/>
        </w:rPr>
      </w:pPr>
      <w:bookmarkStart w:id="73" w:name="P705"/>
      <w:bookmarkEnd w:id="73"/>
      <w:r w:rsidRPr="00853BAD">
        <w:rPr>
          <w:rFonts w:ascii="Arial" w:hAnsi="Arial" w:cs="Arial"/>
          <w:sz w:val="24"/>
        </w:rPr>
        <w:t>6. В случае, если провести выездную проверку оказалось невозможным в связи с отсутствием аккредитованного лица, его уполномоченного представителя, руководителя или иного должностного лица аккредитованного лица, либо в связи с фактическим неосуществлением аккредитованным лицом деятельности, либо в связи с иными действиями (бездействием) аккредитованного лица, его уполномоченного представителя, руководителя или иного должностного лица аккредитованного лица, повлекшими невозможность проведения указанной проверки, должностное лицо национального органа по аккредитации составляет акт о невозможности проведения выездной проверки с указанием причин невозможности ее проведения и (или) завершения. По результатам рассмотрения указанного акта национальный орган по аккредитации принимает решение о приостановлении проведения проверки и приостанавливает действие аккредитации аккредитованного лица во всей области аккредитации.</w:t>
      </w:r>
    </w:p>
    <w:p w14:paraId="2A32E412"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6 введена Федеральным </w:t>
      </w:r>
      <w:hyperlink r:id="rId241"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7D645429" w14:textId="77777777" w:rsidR="00796D3C" w:rsidRPr="00853BAD" w:rsidRDefault="00796D3C">
      <w:pPr>
        <w:pStyle w:val="ConsPlusNormal"/>
        <w:spacing w:before="220"/>
        <w:ind w:firstLine="540"/>
        <w:jc w:val="both"/>
        <w:rPr>
          <w:rFonts w:ascii="Arial" w:hAnsi="Arial" w:cs="Arial"/>
          <w:sz w:val="24"/>
        </w:rPr>
      </w:pPr>
      <w:bookmarkStart w:id="74" w:name="P707"/>
      <w:bookmarkEnd w:id="74"/>
      <w:r w:rsidRPr="00853BAD">
        <w:rPr>
          <w:rFonts w:ascii="Arial" w:hAnsi="Arial" w:cs="Arial"/>
          <w:sz w:val="24"/>
        </w:rPr>
        <w:t xml:space="preserve">7. В случае, если аккредитованное лицо в течение двадцати рабочих дней с момента принятия национальным органом по аккредитации указанного в </w:t>
      </w:r>
      <w:hyperlink w:anchor="P705" w:history="1">
        <w:r w:rsidRPr="00853BAD">
          <w:rPr>
            <w:rFonts w:ascii="Arial" w:hAnsi="Arial" w:cs="Arial"/>
            <w:color w:val="0000FF"/>
            <w:sz w:val="24"/>
          </w:rPr>
          <w:t>части 6</w:t>
        </w:r>
      </w:hyperlink>
      <w:r w:rsidRPr="00853BAD">
        <w:rPr>
          <w:rFonts w:ascii="Arial" w:hAnsi="Arial" w:cs="Arial"/>
          <w:sz w:val="24"/>
        </w:rPr>
        <w:t xml:space="preserve"> настоящей статьи решения не устранило причины, в результате которых проведение проверки или ее завершение оказалось невозможным, национальный орган по аккредитации принимает решение о прекращении действия аккредитации аккредитованного лица. При поступлении в указанный срок от аккредитованного лица ходатайства о возобновлении проведения проверки и об устранении причин, в результате которых проведение проверки или ее завершение оказалось невозможным, национальный орган по аккредитации не позднее двадцати рабочих дней с момента поступления такого ходатайства принимает решение о возобновлении проведения проверки. При этом исчисление срока ее проведения начинается заново.</w:t>
      </w:r>
    </w:p>
    <w:p w14:paraId="0CFDAFFE"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7 введена Федеральным </w:t>
      </w:r>
      <w:hyperlink r:id="rId242"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7B5569ED"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8. По результатам завершения проведения указанной в </w:t>
      </w:r>
      <w:hyperlink w:anchor="P705" w:history="1">
        <w:r w:rsidRPr="00853BAD">
          <w:rPr>
            <w:rFonts w:ascii="Arial" w:hAnsi="Arial" w:cs="Arial"/>
            <w:color w:val="0000FF"/>
            <w:sz w:val="24"/>
          </w:rPr>
          <w:t>частях 6</w:t>
        </w:r>
      </w:hyperlink>
      <w:r w:rsidRPr="00853BAD">
        <w:rPr>
          <w:rFonts w:ascii="Arial" w:hAnsi="Arial" w:cs="Arial"/>
          <w:sz w:val="24"/>
        </w:rPr>
        <w:t xml:space="preserve"> и </w:t>
      </w:r>
      <w:hyperlink w:anchor="P707" w:history="1">
        <w:r w:rsidRPr="00853BAD">
          <w:rPr>
            <w:rFonts w:ascii="Arial" w:hAnsi="Arial" w:cs="Arial"/>
            <w:color w:val="0000FF"/>
            <w:sz w:val="24"/>
          </w:rPr>
          <w:t>7</w:t>
        </w:r>
      </w:hyperlink>
      <w:r w:rsidRPr="00853BAD">
        <w:rPr>
          <w:rFonts w:ascii="Arial" w:hAnsi="Arial" w:cs="Arial"/>
          <w:sz w:val="24"/>
        </w:rPr>
        <w:t xml:space="preserve"> настоящей статьи проверки национальный орган по аккредитации принимает решение о:</w:t>
      </w:r>
    </w:p>
    <w:p w14:paraId="16CDB451"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1) возобновлении действия аккредитации, если в ходе проверки не было выявлено несоответствие деятельности аккредитованного лица требованиям законодательства Российской Федерации к деятельности аккредитованных лиц;</w:t>
      </w:r>
    </w:p>
    <w:p w14:paraId="6C8B4DC8"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возобновлении действия аккредитации и выдаче предписания об устранении выявленного нарушения, если такое нарушение не относится к перечню несоответствий, влекущих за собой приостановление действия аккредитации;</w:t>
      </w:r>
    </w:p>
    <w:p w14:paraId="3733E100"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3) прекращении действия аккредитации, если в ходе проверки было выявлено нарушение, которое относится к </w:t>
      </w:r>
      <w:hyperlink r:id="rId243" w:history="1">
        <w:r w:rsidRPr="00853BAD">
          <w:rPr>
            <w:rFonts w:ascii="Arial" w:hAnsi="Arial" w:cs="Arial"/>
            <w:color w:val="0000FF"/>
            <w:sz w:val="24"/>
          </w:rPr>
          <w:t>перечню</w:t>
        </w:r>
      </w:hyperlink>
      <w:r w:rsidRPr="00853BAD">
        <w:rPr>
          <w:rFonts w:ascii="Arial" w:hAnsi="Arial" w:cs="Arial"/>
          <w:sz w:val="24"/>
        </w:rPr>
        <w:t xml:space="preserve"> несоответствий, влекущих за собой приостановление действия аккредитации, либо если повторно совершены действия (бездействие), указанные в </w:t>
      </w:r>
      <w:hyperlink w:anchor="P705" w:history="1">
        <w:r w:rsidRPr="00853BAD">
          <w:rPr>
            <w:rFonts w:ascii="Arial" w:hAnsi="Arial" w:cs="Arial"/>
            <w:color w:val="0000FF"/>
            <w:sz w:val="24"/>
          </w:rPr>
          <w:t>части 6</w:t>
        </w:r>
      </w:hyperlink>
      <w:r w:rsidRPr="00853BAD">
        <w:rPr>
          <w:rFonts w:ascii="Arial" w:hAnsi="Arial" w:cs="Arial"/>
          <w:sz w:val="24"/>
        </w:rPr>
        <w:t xml:space="preserve"> настоящей статьи.</w:t>
      </w:r>
    </w:p>
    <w:p w14:paraId="5C4B93D7"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8 введена Федеральным </w:t>
      </w:r>
      <w:hyperlink r:id="rId244"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5A738CF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9. Национальный орган по аккредитации при проведении федерального государственного контроля за деятельностью аккредитованных лиц осуществляет наблюдение за соблюдением аккредитованными лицами требований законодательства Российской Федерации к деятельности аккредитованных лиц посредством анализа информации об их деятельности либо о действиях </w:t>
      </w:r>
      <w:r w:rsidRPr="00853BAD">
        <w:rPr>
          <w:rFonts w:ascii="Arial" w:hAnsi="Arial" w:cs="Arial"/>
          <w:sz w:val="24"/>
        </w:rPr>
        <w:lastRenderedPageBreak/>
        <w:t>(бездействии), обязанность по представлению которой в соответствии с настоящим Федеральным законом возложена на указанные лица, в том числе информации, содержащейся в федеральной государственной информационной системе в области аккредитации, реестрах сертификатов соответствия, выданных аккредитованными лицами, иных документах по оценке соответствия, выдаваемых аккредитованными лицами, реестрах деклараций о соответствии, включая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 а также при размещении информации в информационно-телекоммуникационной сети "Интернет" и средствах массовой информации. К осуществлению наблюдения за соблюдением аккредитованными лицами требований законодательства Российской Федерации к деятельности аккредитованных лиц национальный орган по аккредитации привлекает подведомственное ему федеральное государственное учреждение.</w:t>
      </w:r>
    </w:p>
    <w:p w14:paraId="1DF32B0F"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9 введена Федеральным </w:t>
      </w:r>
      <w:hyperlink r:id="rId245"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14C79DB1" w14:textId="77777777" w:rsidR="00796D3C" w:rsidRPr="00853BAD" w:rsidRDefault="00796D3C">
      <w:pPr>
        <w:pStyle w:val="ConsPlusNormal"/>
        <w:ind w:firstLine="540"/>
        <w:jc w:val="both"/>
        <w:rPr>
          <w:rFonts w:ascii="Arial" w:hAnsi="Arial" w:cs="Arial"/>
          <w:sz w:val="24"/>
        </w:rPr>
      </w:pPr>
    </w:p>
    <w:p w14:paraId="48F94E77"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28. Признание результатов аккредитации</w:t>
      </w:r>
    </w:p>
    <w:p w14:paraId="1F4409CB" w14:textId="77777777" w:rsidR="00796D3C" w:rsidRPr="00853BAD" w:rsidRDefault="00796D3C">
      <w:pPr>
        <w:pStyle w:val="ConsPlusNormal"/>
        <w:ind w:firstLine="540"/>
        <w:jc w:val="both"/>
        <w:rPr>
          <w:rFonts w:ascii="Arial" w:hAnsi="Arial" w:cs="Arial"/>
          <w:sz w:val="24"/>
        </w:rPr>
      </w:pPr>
    </w:p>
    <w:p w14:paraId="10386D11"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
    <w:p w14:paraId="5FBCE11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
    <w:p w14:paraId="6C1521B9" w14:textId="77777777" w:rsidR="00796D3C" w:rsidRPr="00853BAD" w:rsidRDefault="00796D3C">
      <w:pPr>
        <w:pStyle w:val="ConsPlusNormal"/>
        <w:ind w:firstLine="540"/>
        <w:jc w:val="both"/>
        <w:rPr>
          <w:rFonts w:ascii="Arial" w:hAnsi="Arial" w:cs="Arial"/>
          <w:sz w:val="24"/>
        </w:rPr>
      </w:pPr>
    </w:p>
    <w:p w14:paraId="01BBB0A5"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29. Рассмотрение жалоб на решения, действия (бездействие) национального органа по аккредитации</w:t>
      </w:r>
    </w:p>
    <w:p w14:paraId="187455ED" w14:textId="77777777" w:rsidR="00796D3C" w:rsidRPr="00853BAD" w:rsidRDefault="00796D3C">
      <w:pPr>
        <w:pStyle w:val="ConsPlusNormal"/>
        <w:ind w:firstLine="540"/>
        <w:jc w:val="both"/>
        <w:rPr>
          <w:rFonts w:ascii="Arial" w:hAnsi="Arial" w:cs="Arial"/>
          <w:sz w:val="24"/>
        </w:rPr>
      </w:pPr>
    </w:p>
    <w:p w14:paraId="4211307A"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
    <w:p w14:paraId="287D9ED3" w14:textId="77777777" w:rsidR="00796D3C" w:rsidRPr="00853BAD" w:rsidRDefault="00796D3C">
      <w:pPr>
        <w:pStyle w:val="ConsPlusNormal"/>
        <w:ind w:firstLine="540"/>
        <w:jc w:val="both"/>
        <w:rPr>
          <w:rFonts w:ascii="Arial" w:hAnsi="Arial" w:cs="Arial"/>
          <w:sz w:val="24"/>
        </w:rPr>
      </w:pPr>
    </w:p>
    <w:p w14:paraId="7642CAB5" w14:textId="77777777" w:rsidR="00796D3C" w:rsidRPr="00853BAD" w:rsidRDefault="00796D3C">
      <w:pPr>
        <w:pStyle w:val="ConsPlusTitle"/>
        <w:jc w:val="center"/>
        <w:outlineLvl w:val="0"/>
        <w:rPr>
          <w:rFonts w:ascii="Arial" w:hAnsi="Arial" w:cs="Arial"/>
          <w:sz w:val="24"/>
        </w:rPr>
      </w:pPr>
      <w:r w:rsidRPr="00853BAD">
        <w:rPr>
          <w:rFonts w:ascii="Arial" w:hAnsi="Arial" w:cs="Arial"/>
          <w:sz w:val="24"/>
        </w:rPr>
        <w:t>Глава 5. ЗАКЛЮЧИТЕЛЬНЫЕ ПОЛОЖЕНИЯ</w:t>
      </w:r>
    </w:p>
    <w:p w14:paraId="7B677B96" w14:textId="77777777" w:rsidR="00796D3C" w:rsidRPr="00853BAD" w:rsidRDefault="00796D3C">
      <w:pPr>
        <w:pStyle w:val="ConsPlusNormal"/>
        <w:ind w:firstLine="540"/>
        <w:jc w:val="both"/>
        <w:rPr>
          <w:rFonts w:ascii="Arial" w:hAnsi="Arial" w:cs="Arial"/>
          <w:sz w:val="24"/>
        </w:rPr>
      </w:pPr>
    </w:p>
    <w:p w14:paraId="4BFD10D1"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30. Переходные положения</w:t>
      </w:r>
    </w:p>
    <w:p w14:paraId="467B0E59" w14:textId="77777777" w:rsidR="00796D3C" w:rsidRPr="00853BAD" w:rsidRDefault="00796D3C">
      <w:pPr>
        <w:pStyle w:val="ConsPlusNormal"/>
        <w:ind w:firstLine="540"/>
        <w:jc w:val="both"/>
        <w:rPr>
          <w:rFonts w:ascii="Arial" w:hAnsi="Arial" w:cs="Arial"/>
          <w:sz w:val="24"/>
        </w:rPr>
      </w:pPr>
    </w:p>
    <w:p w14:paraId="79E23FCD"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 xml:space="preserve">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 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органами муниципального контроля к проведению мероприятий по контролю в соответствии с положениями Федерального </w:t>
      </w:r>
      <w:hyperlink r:id="rId246" w:history="1">
        <w:r w:rsidRPr="00853BAD">
          <w:rPr>
            <w:rFonts w:ascii="Arial" w:hAnsi="Arial" w:cs="Arial"/>
            <w:color w:val="0000FF"/>
            <w:sz w:val="24"/>
          </w:rPr>
          <w:t>закона</w:t>
        </w:r>
      </w:hyperlink>
      <w:r w:rsidRPr="00853BAD">
        <w:rPr>
          <w:rFonts w:ascii="Arial" w:hAnsi="Arial" w:cs="Arial"/>
          <w:sz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 вступления в силу настоящего Федерального закона должны проходить процедуру аттестации, вправе привлекаться органами государственного контроля (надзора) и органами муниципального контроля к проведению мероприятий по контролю до окончания срока действия документов об аккредитации.</w:t>
      </w:r>
    </w:p>
    <w:p w14:paraId="77B682A5" w14:textId="77777777" w:rsidR="00796D3C" w:rsidRPr="00853BAD" w:rsidRDefault="00796D3C">
      <w:pPr>
        <w:pStyle w:val="ConsPlusNormal"/>
        <w:spacing w:before="220"/>
        <w:ind w:firstLine="540"/>
        <w:jc w:val="both"/>
        <w:rPr>
          <w:rFonts w:ascii="Arial" w:hAnsi="Arial" w:cs="Arial"/>
          <w:sz w:val="24"/>
        </w:rPr>
      </w:pPr>
      <w:bookmarkStart w:id="75" w:name="P731"/>
      <w:bookmarkEnd w:id="75"/>
      <w:r w:rsidRPr="00853BAD">
        <w:rPr>
          <w:rFonts w:ascii="Arial" w:hAnsi="Arial" w:cs="Arial"/>
          <w:sz w:val="24"/>
        </w:rPr>
        <w:t xml:space="preserve">2. Юридические лица и индивидуальные предприниматели, имеющие документы об аккредитации, которые выданы федеральными органами исполнительной власти </w:t>
      </w:r>
      <w:r w:rsidRPr="00853BAD">
        <w:rPr>
          <w:rFonts w:ascii="Arial" w:hAnsi="Arial" w:cs="Arial"/>
          <w:sz w:val="24"/>
        </w:rPr>
        <w:lastRenderedPageBreak/>
        <w:t xml:space="preserve">до дня вступления в силу настоящего Федерального закона и сроки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735" w:history="1">
        <w:r w:rsidRPr="00853BAD">
          <w:rPr>
            <w:rFonts w:ascii="Arial" w:hAnsi="Arial" w:cs="Arial"/>
            <w:color w:val="0000FF"/>
            <w:sz w:val="24"/>
          </w:rPr>
          <w:t>части 3.1</w:t>
        </w:r>
      </w:hyperlink>
      <w:r w:rsidRPr="00853BAD">
        <w:rPr>
          <w:rFonts w:ascii="Arial" w:hAnsi="Arial" w:cs="Arial"/>
          <w:sz w:val="24"/>
        </w:rPr>
        <w:t xml:space="preserve"> настоящей статьи.</w:t>
      </w:r>
    </w:p>
    <w:p w14:paraId="2FBEF8CA"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247" w:history="1">
        <w:r w:rsidRPr="00853BAD">
          <w:rPr>
            <w:rFonts w:ascii="Arial" w:hAnsi="Arial" w:cs="Arial"/>
            <w:color w:val="0000FF"/>
            <w:sz w:val="24"/>
          </w:rPr>
          <w:t>закона</w:t>
        </w:r>
      </w:hyperlink>
      <w:r w:rsidRPr="00853BAD">
        <w:rPr>
          <w:rFonts w:ascii="Arial" w:hAnsi="Arial" w:cs="Arial"/>
          <w:sz w:val="24"/>
        </w:rPr>
        <w:t xml:space="preserve"> от 23.06.2014 N 160-ФЗ)</w:t>
      </w:r>
    </w:p>
    <w:p w14:paraId="4C5B392B" w14:textId="77777777" w:rsidR="00796D3C" w:rsidRPr="00853BAD" w:rsidRDefault="00796D3C">
      <w:pPr>
        <w:pStyle w:val="ConsPlusNormal"/>
        <w:spacing w:before="220"/>
        <w:ind w:firstLine="540"/>
        <w:jc w:val="both"/>
        <w:rPr>
          <w:rFonts w:ascii="Arial" w:hAnsi="Arial" w:cs="Arial"/>
          <w:sz w:val="24"/>
        </w:rPr>
      </w:pPr>
      <w:bookmarkStart w:id="76" w:name="P733"/>
      <w:bookmarkEnd w:id="76"/>
      <w:r w:rsidRPr="00853BAD">
        <w:rPr>
          <w:rFonts w:ascii="Arial" w:hAnsi="Arial" w:cs="Arial"/>
          <w:sz w:val="24"/>
        </w:rPr>
        <w:t xml:space="preserve">3.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второго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735" w:history="1">
        <w:r w:rsidRPr="00853BAD">
          <w:rPr>
            <w:rFonts w:ascii="Arial" w:hAnsi="Arial" w:cs="Arial"/>
            <w:color w:val="0000FF"/>
            <w:sz w:val="24"/>
          </w:rPr>
          <w:t>части 3.1</w:t>
        </w:r>
      </w:hyperlink>
      <w:r w:rsidRPr="00853BAD">
        <w:rPr>
          <w:rFonts w:ascii="Arial" w:hAnsi="Arial" w:cs="Arial"/>
          <w:sz w:val="24"/>
        </w:rPr>
        <w:t xml:space="preserve"> настоящей статьи.</w:t>
      </w:r>
    </w:p>
    <w:p w14:paraId="62AD1404"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248" w:history="1">
        <w:r w:rsidRPr="00853BAD">
          <w:rPr>
            <w:rFonts w:ascii="Arial" w:hAnsi="Arial" w:cs="Arial"/>
            <w:color w:val="0000FF"/>
            <w:sz w:val="24"/>
          </w:rPr>
          <w:t>закона</w:t>
        </w:r>
      </w:hyperlink>
      <w:r w:rsidRPr="00853BAD">
        <w:rPr>
          <w:rFonts w:ascii="Arial" w:hAnsi="Arial" w:cs="Arial"/>
          <w:sz w:val="24"/>
        </w:rPr>
        <w:t xml:space="preserve"> от 23.06.2014 N 160-ФЗ)</w:t>
      </w:r>
    </w:p>
    <w:p w14:paraId="24E5BEC9" w14:textId="77777777" w:rsidR="00796D3C" w:rsidRPr="00853BAD" w:rsidRDefault="00796D3C">
      <w:pPr>
        <w:pStyle w:val="ConsPlusNormal"/>
        <w:spacing w:before="220"/>
        <w:ind w:firstLine="540"/>
        <w:jc w:val="both"/>
        <w:rPr>
          <w:rFonts w:ascii="Arial" w:hAnsi="Arial" w:cs="Arial"/>
          <w:sz w:val="24"/>
        </w:rPr>
      </w:pPr>
      <w:bookmarkStart w:id="77" w:name="P735"/>
      <w:bookmarkEnd w:id="77"/>
      <w:r w:rsidRPr="00853BAD">
        <w:rPr>
          <w:rFonts w:ascii="Arial" w:hAnsi="Arial" w:cs="Arial"/>
          <w:sz w:val="24"/>
        </w:rPr>
        <w:t xml:space="preserve">3.1. Юридические лица, индивидуальные предприниматели, которые имеют документы об аккредитации, выданные федеральными органами исполнительной власти до дня вступления в силу настоящего Федерального закона, и не проходили процедуру подтверждения аттестатов аккредитации в соответствии с Федеральным </w:t>
      </w:r>
      <w:hyperlink r:id="rId249" w:history="1">
        <w:r w:rsidRPr="00853BAD">
          <w:rPr>
            <w:rFonts w:ascii="Arial" w:hAnsi="Arial" w:cs="Arial"/>
            <w:color w:val="0000FF"/>
            <w:sz w:val="24"/>
          </w:rPr>
          <w:t>законом</w:t>
        </w:r>
      </w:hyperlink>
      <w:r w:rsidRPr="00853BAD">
        <w:rPr>
          <w:rFonts w:ascii="Arial" w:hAnsi="Arial" w:cs="Arial"/>
          <w:sz w:val="24"/>
        </w:rPr>
        <w:t xml:space="preserve"> от 27 декабря 2002 года N 184-ФЗ "О техническом регулировании" в течение двух лет, предшествовавших дню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w:t>
      </w:r>
    </w:p>
    <w:p w14:paraId="1CD4FCFD"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3.1 введена Федеральным </w:t>
      </w:r>
      <w:hyperlink r:id="rId250" w:history="1">
        <w:r w:rsidRPr="00853BAD">
          <w:rPr>
            <w:rFonts w:ascii="Arial" w:hAnsi="Arial" w:cs="Arial"/>
            <w:color w:val="0000FF"/>
            <w:sz w:val="24"/>
          </w:rPr>
          <w:t>законом</w:t>
        </w:r>
      </w:hyperlink>
      <w:r w:rsidRPr="00853BAD">
        <w:rPr>
          <w:rFonts w:ascii="Arial" w:hAnsi="Arial" w:cs="Arial"/>
          <w:sz w:val="24"/>
        </w:rPr>
        <w:t xml:space="preserve"> от 23.06.2014 N 160-ФЗ)</w:t>
      </w:r>
    </w:p>
    <w:p w14:paraId="31FA32D4"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4. При условии подтверждения компетентности аккредитованного лица в случаях, установленных </w:t>
      </w:r>
      <w:hyperlink w:anchor="P731" w:history="1">
        <w:r w:rsidRPr="00853BAD">
          <w:rPr>
            <w:rFonts w:ascii="Arial" w:hAnsi="Arial" w:cs="Arial"/>
            <w:color w:val="0000FF"/>
            <w:sz w:val="24"/>
          </w:rPr>
          <w:t>частями 2</w:t>
        </w:r>
      </w:hyperlink>
      <w:r w:rsidRPr="00853BAD">
        <w:rPr>
          <w:rFonts w:ascii="Arial" w:hAnsi="Arial" w:cs="Arial"/>
          <w:sz w:val="24"/>
        </w:rPr>
        <w:t xml:space="preserve">, </w:t>
      </w:r>
      <w:hyperlink w:anchor="P733" w:history="1">
        <w:r w:rsidRPr="00853BAD">
          <w:rPr>
            <w:rFonts w:ascii="Arial" w:hAnsi="Arial" w:cs="Arial"/>
            <w:color w:val="0000FF"/>
            <w:sz w:val="24"/>
          </w:rPr>
          <w:t>3</w:t>
        </w:r>
      </w:hyperlink>
      <w:r w:rsidRPr="00853BAD">
        <w:rPr>
          <w:rFonts w:ascii="Arial" w:hAnsi="Arial" w:cs="Arial"/>
          <w:sz w:val="24"/>
        </w:rPr>
        <w:t xml:space="preserve"> и </w:t>
      </w:r>
      <w:hyperlink w:anchor="P735" w:history="1">
        <w:r w:rsidRPr="00853BAD">
          <w:rPr>
            <w:rFonts w:ascii="Arial" w:hAnsi="Arial" w:cs="Arial"/>
            <w:color w:val="0000FF"/>
            <w:sz w:val="24"/>
          </w:rPr>
          <w:t>3.1</w:t>
        </w:r>
      </w:hyperlink>
      <w:r w:rsidRPr="00853BAD">
        <w:rPr>
          <w:rFonts w:ascii="Arial" w:hAnsi="Arial" w:cs="Arial"/>
          <w:sz w:val="24"/>
        </w:rPr>
        <w:t xml:space="preserve"> настоящей статьи, сведения о юридическом лице или об индивидуальном предпринимателе вносятся в реестр аккредитованных лиц.</w:t>
      </w:r>
    </w:p>
    <w:p w14:paraId="667CBC57"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251" w:history="1">
        <w:r w:rsidRPr="00853BAD">
          <w:rPr>
            <w:rFonts w:ascii="Arial" w:hAnsi="Arial" w:cs="Arial"/>
            <w:color w:val="0000FF"/>
            <w:sz w:val="24"/>
          </w:rPr>
          <w:t>закона</w:t>
        </w:r>
      </w:hyperlink>
      <w:r w:rsidRPr="00853BAD">
        <w:rPr>
          <w:rFonts w:ascii="Arial" w:hAnsi="Arial" w:cs="Arial"/>
          <w:sz w:val="24"/>
        </w:rPr>
        <w:t xml:space="preserve"> от 23.06.2014 N 160-ФЗ)</w:t>
      </w:r>
    </w:p>
    <w:p w14:paraId="5A5240D4" w14:textId="77777777" w:rsidR="00796D3C" w:rsidRPr="00853BAD" w:rsidRDefault="00796D3C">
      <w:pPr>
        <w:pStyle w:val="ConsPlusNormal"/>
        <w:spacing w:before="220"/>
        <w:ind w:firstLine="540"/>
        <w:jc w:val="both"/>
        <w:rPr>
          <w:rFonts w:ascii="Arial" w:hAnsi="Arial" w:cs="Arial"/>
          <w:sz w:val="24"/>
        </w:rPr>
      </w:pPr>
      <w:bookmarkStart w:id="78" w:name="P739"/>
      <w:bookmarkEnd w:id="78"/>
      <w:r w:rsidRPr="00853BAD">
        <w:rPr>
          <w:rFonts w:ascii="Arial" w:hAnsi="Arial" w:cs="Arial"/>
          <w:sz w:val="24"/>
        </w:rPr>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14:paraId="208DDC16"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6. Лица, указанные в </w:t>
      </w:r>
      <w:hyperlink w:anchor="P739" w:history="1">
        <w:r w:rsidRPr="00853BAD">
          <w:rPr>
            <w:rFonts w:ascii="Arial" w:hAnsi="Arial" w:cs="Arial"/>
            <w:color w:val="0000FF"/>
            <w:sz w:val="24"/>
          </w:rPr>
          <w:t>части 5</w:t>
        </w:r>
      </w:hyperlink>
      <w:r w:rsidRPr="00853BAD">
        <w:rPr>
          <w:rFonts w:ascii="Arial" w:hAnsi="Arial" w:cs="Arial"/>
          <w:sz w:val="24"/>
        </w:rPr>
        <w:t xml:space="preserve"> настоящей статьи, для прохождения аттестации представляют в 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График прохождения аттестации </w:t>
      </w:r>
      <w:r w:rsidRPr="00853BAD">
        <w:rPr>
          <w:rFonts w:ascii="Arial" w:hAnsi="Arial" w:cs="Arial"/>
          <w:sz w:val="24"/>
        </w:rPr>
        <w:lastRenderedPageBreak/>
        <w:t>экспертов по аккредитации утверждается национальным органом по аккредитации на календарный год и подлежит размещению на официальном сайте национального органа по аккредитации в информационно-телекоммуникационной сети "Интернет".</w:t>
      </w:r>
    </w:p>
    <w:p w14:paraId="7D40EE03"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аккредитации в порядке, действующем на день их поступления.</w:t>
      </w:r>
    </w:p>
    <w:p w14:paraId="3EF7E7DE"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8. Документы об аккредитации органов по оценке соответствия, выполняющих работы по обязательному подтверждению соответствия космической техники в соответствии с законодательством Российской Федерации в области космической деятельности, выданные до дня вступления в силу настоящего Федерального закона, сохраняют действие до дня вступления в силу нормативных правовых актов Российской Федерации, устанавливающих порядок аккредитации в области космической деятельности.</w:t>
      </w:r>
    </w:p>
    <w:p w14:paraId="47871660"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8 введена Федеральным </w:t>
      </w:r>
      <w:hyperlink r:id="rId252" w:history="1">
        <w:r w:rsidRPr="00853BAD">
          <w:rPr>
            <w:rFonts w:ascii="Arial" w:hAnsi="Arial" w:cs="Arial"/>
            <w:color w:val="0000FF"/>
            <w:sz w:val="24"/>
          </w:rPr>
          <w:t>законом</w:t>
        </w:r>
      </w:hyperlink>
      <w:r w:rsidRPr="00853BAD">
        <w:rPr>
          <w:rFonts w:ascii="Arial" w:hAnsi="Arial" w:cs="Arial"/>
          <w:sz w:val="24"/>
        </w:rPr>
        <w:t xml:space="preserve"> от 29.07.2018 N 262-ФЗ)</w:t>
      </w:r>
    </w:p>
    <w:p w14:paraId="24723BD7" w14:textId="77777777" w:rsidR="00796D3C" w:rsidRPr="00853BAD" w:rsidRDefault="00796D3C">
      <w:pPr>
        <w:pStyle w:val="ConsPlusNormal"/>
        <w:ind w:firstLine="540"/>
        <w:jc w:val="both"/>
        <w:rPr>
          <w:rFonts w:ascii="Arial" w:hAnsi="Arial" w:cs="Arial"/>
          <w:sz w:val="24"/>
        </w:rPr>
      </w:pPr>
    </w:p>
    <w:p w14:paraId="4D6E6E36" w14:textId="77777777" w:rsidR="00796D3C" w:rsidRPr="00853BAD" w:rsidRDefault="00796D3C">
      <w:pPr>
        <w:pStyle w:val="ConsPlusTitle"/>
        <w:ind w:firstLine="540"/>
        <w:jc w:val="both"/>
        <w:outlineLvl w:val="1"/>
        <w:rPr>
          <w:rFonts w:ascii="Arial" w:hAnsi="Arial" w:cs="Arial"/>
          <w:sz w:val="24"/>
        </w:rPr>
      </w:pPr>
      <w:r w:rsidRPr="00853BAD">
        <w:rPr>
          <w:rFonts w:ascii="Arial" w:hAnsi="Arial" w:cs="Arial"/>
          <w:sz w:val="24"/>
        </w:rPr>
        <w:t>Статья 31. Вступление в силу настоящего Федерального закона</w:t>
      </w:r>
    </w:p>
    <w:p w14:paraId="2086F5EB" w14:textId="77777777" w:rsidR="00796D3C" w:rsidRPr="00853BAD" w:rsidRDefault="00796D3C">
      <w:pPr>
        <w:pStyle w:val="ConsPlusNormal"/>
        <w:ind w:firstLine="540"/>
        <w:jc w:val="both"/>
        <w:rPr>
          <w:rFonts w:ascii="Arial" w:hAnsi="Arial" w:cs="Arial"/>
          <w:sz w:val="24"/>
        </w:rPr>
      </w:pPr>
    </w:p>
    <w:p w14:paraId="74950C37" w14:textId="77777777" w:rsidR="00796D3C" w:rsidRPr="00853BAD" w:rsidRDefault="00796D3C">
      <w:pPr>
        <w:pStyle w:val="ConsPlusNormal"/>
        <w:ind w:firstLine="540"/>
        <w:jc w:val="both"/>
        <w:rPr>
          <w:rFonts w:ascii="Arial" w:hAnsi="Arial" w:cs="Arial"/>
          <w:sz w:val="24"/>
        </w:rPr>
      </w:pPr>
      <w:r w:rsidRPr="00853BAD">
        <w:rPr>
          <w:rFonts w:ascii="Arial" w:hAnsi="Arial" w:cs="Arial"/>
          <w:sz w:val="24"/>
        </w:rPr>
        <w:t>1. Настоящий Федеральный закон вступает в силу с 1 июля 2014 года.</w:t>
      </w:r>
    </w:p>
    <w:p w14:paraId="15027DA3"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(часть 1 в ред. Федерального </w:t>
      </w:r>
      <w:hyperlink r:id="rId253" w:history="1">
        <w:r w:rsidRPr="00853BAD">
          <w:rPr>
            <w:rFonts w:ascii="Arial" w:hAnsi="Arial" w:cs="Arial"/>
            <w:color w:val="0000FF"/>
            <w:sz w:val="24"/>
          </w:rPr>
          <w:t>закона</w:t>
        </w:r>
      </w:hyperlink>
      <w:r w:rsidRPr="00853BAD">
        <w:rPr>
          <w:rFonts w:ascii="Arial" w:hAnsi="Arial" w:cs="Arial"/>
          <w:sz w:val="24"/>
        </w:rPr>
        <w:t xml:space="preserve"> от 23.06.2014 N 160-ФЗ)</w:t>
      </w:r>
    </w:p>
    <w:p w14:paraId="1B9AA02C" w14:textId="77777777" w:rsidR="00796D3C" w:rsidRPr="00853BAD" w:rsidRDefault="00796D3C">
      <w:pPr>
        <w:pStyle w:val="ConsPlusNormal"/>
        <w:spacing w:before="220"/>
        <w:ind w:firstLine="540"/>
        <w:jc w:val="both"/>
        <w:rPr>
          <w:rFonts w:ascii="Arial" w:hAnsi="Arial" w:cs="Arial"/>
          <w:sz w:val="24"/>
        </w:rPr>
      </w:pPr>
      <w:r w:rsidRPr="00853BAD">
        <w:rPr>
          <w:rFonts w:ascii="Arial" w:hAnsi="Arial" w:cs="Arial"/>
          <w:sz w:val="24"/>
        </w:rPr>
        <w:t xml:space="preserve">2. Положения </w:t>
      </w:r>
      <w:hyperlink w:anchor="P247" w:history="1">
        <w:r w:rsidRPr="00853BAD">
          <w:rPr>
            <w:rFonts w:ascii="Arial" w:hAnsi="Arial" w:cs="Arial"/>
            <w:color w:val="0000FF"/>
            <w:sz w:val="24"/>
          </w:rPr>
          <w:t>пункта 2 части 1 статьи 13</w:t>
        </w:r>
      </w:hyperlink>
      <w:r w:rsidRPr="00853BAD">
        <w:rPr>
          <w:rFonts w:ascii="Arial" w:hAnsi="Arial" w:cs="Arial"/>
          <w:sz w:val="24"/>
        </w:rPr>
        <w:t xml:space="preserve"> настоящего Федерального закона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 истечении ста восьмидесяти дней после дня вступления в силу настоящего Федерального закона. До истечения указанного срока такие сведения могут быть представлены на бумажных носителях одновременно за весь отчетный период.</w:t>
      </w:r>
    </w:p>
    <w:p w14:paraId="15FF762E" w14:textId="77777777" w:rsidR="00796D3C" w:rsidRPr="00853BAD" w:rsidRDefault="00796D3C">
      <w:pPr>
        <w:pStyle w:val="ConsPlusNormal"/>
        <w:jc w:val="both"/>
        <w:rPr>
          <w:rFonts w:ascii="Arial" w:hAnsi="Arial" w:cs="Arial"/>
          <w:sz w:val="24"/>
        </w:rPr>
      </w:pPr>
      <w:r w:rsidRPr="00853BAD">
        <w:rPr>
          <w:rFonts w:ascii="Arial" w:hAnsi="Arial" w:cs="Arial"/>
          <w:sz w:val="24"/>
        </w:rPr>
        <w:t xml:space="preserve">(в ред. Федерального </w:t>
      </w:r>
      <w:hyperlink r:id="rId254" w:history="1">
        <w:r w:rsidRPr="00853BAD">
          <w:rPr>
            <w:rFonts w:ascii="Arial" w:hAnsi="Arial" w:cs="Arial"/>
            <w:color w:val="0000FF"/>
            <w:sz w:val="24"/>
          </w:rPr>
          <w:t>закона</w:t>
        </w:r>
      </w:hyperlink>
      <w:r w:rsidRPr="00853BAD">
        <w:rPr>
          <w:rFonts w:ascii="Arial" w:hAnsi="Arial" w:cs="Arial"/>
          <w:sz w:val="24"/>
        </w:rPr>
        <w:t xml:space="preserve"> от 23.06.2014 N 160-ФЗ)</w:t>
      </w:r>
    </w:p>
    <w:p w14:paraId="04656D0D" w14:textId="77777777" w:rsidR="00796D3C" w:rsidRPr="00853BAD" w:rsidRDefault="00796D3C">
      <w:pPr>
        <w:pStyle w:val="ConsPlusNormal"/>
        <w:ind w:firstLine="540"/>
        <w:jc w:val="both"/>
        <w:rPr>
          <w:rFonts w:ascii="Arial" w:hAnsi="Arial" w:cs="Arial"/>
          <w:sz w:val="24"/>
        </w:rPr>
      </w:pPr>
    </w:p>
    <w:p w14:paraId="421530E3" w14:textId="77777777" w:rsidR="00796D3C" w:rsidRPr="00853BAD" w:rsidRDefault="00796D3C">
      <w:pPr>
        <w:pStyle w:val="ConsPlusNormal"/>
        <w:jc w:val="right"/>
        <w:rPr>
          <w:rFonts w:ascii="Arial" w:hAnsi="Arial" w:cs="Arial"/>
          <w:sz w:val="24"/>
        </w:rPr>
      </w:pPr>
      <w:r w:rsidRPr="00853BAD">
        <w:rPr>
          <w:rFonts w:ascii="Arial" w:hAnsi="Arial" w:cs="Arial"/>
          <w:sz w:val="24"/>
        </w:rPr>
        <w:t>Президент</w:t>
      </w:r>
    </w:p>
    <w:p w14:paraId="420151E7" w14:textId="77777777" w:rsidR="00796D3C" w:rsidRPr="00853BAD" w:rsidRDefault="00796D3C">
      <w:pPr>
        <w:pStyle w:val="ConsPlusNormal"/>
        <w:jc w:val="right"/>
        <w:rPr>
          <w:rFonts w:ascii="Arial" w:hAnsi="Arial" w:cs="Arial"/>
          <w:sz w:val="24"/>
        </w:rPr>
      </w:pPr>
      <w:r w:rsidRPr="00853BAD">
        <w:rPr>
          <w:rFonts w:ascii="Arial" w:hAnsi="Arial" w:cs="Arial"/>
          <w:sz w:val="24"/>
        </w:rPr>
        <w:t>Российской Федерации</w:t>
      </w:r>
    </w:p>
    <w:p w14:paraId="47AFD1CD" w14:textId="77777777" w:rsidR="00796D3C" w:rsidRPr="00853BAD" w:rsidRDefault="00796D3C">
      <w:pPr>
        <w:pStyle w:val="ConsPlusNormal"/>
        <w:jc w:val="right"/>
        <w:rPr>
          <w:rFonts w:ascii="Arial" w:hAnsi="Arial" w:cs="Arial"/>
          <w:sz w:val="24"/>
        </w:rPr>
      </w:pPr>
      <w:r w:rsidRPr="00853BAD">
        <w:rPr>
          <w:rFonts w:ascii="Arial" w:hAnsi="Arial" w:cs="Arial"/>
          <w:sz w:val="24"/>
        </w:rPr>
        <w:t>В.ПУТИН</w:t>
      </w:r>
    </w:p>
    <w:p w14:paraId="3F1078DE" w14:textId="77777777" w:rsidR="00796D3C" w:rsidRPr="00853BAD" w:rsidRDefault="00796D3C">
      <w:pPr>
        <w:pStyle w:val="ConsPlusNormal"/>
        <w:rPr>
          <w:rFonts w:ascii="Arial" w:hAnsi="Arial" w:cs="Arial"/>
          <w:sz w:val="24"/>
        </w:rPr>
      </w:pPr>
      <w:r w:rsidRPr="00853BAD">
        <w:rPr>
          <w:rFonts w:ascii="Arial" w:hAnsi="Arial" w:cs="Arial"/>
          <w:sz w:val="24"/>
        </w:rPr>
        <w:t>Москва, Кремль</w:t>
      </w:r>
    </w:p>
    <w:p w14:paraId="75F9BCDA" w14:textId="77777777" w:rsidR="00796D3C" w:rsidRPr="00853BAD" w:rsidRDefault="00796D3C">
      <w:pPr>
        <w:pStyle w:val="ConsPlusNormal"/>
        <w:spacing w:before="220"/>
        <w:rPr>
          <w:rFonts w:ascii="Arial" w:hAnsi="Arial" w:cs="Arial"/>
          <w:sz w:val="24"/>
        </w:rPr>
      </w:pPr>
      <w:r w:rsidRPr="00853BAD">
        <w:rPr>
          <w:rFonts w:ascii="Arial" w:hAnsi="Arial" w:cs="Arial"/>
          <w:sz w:val="24"/>
        </w:rPr>
        <w:t>28 декабря 2013 года</w:t>
      </w:r>
    </w:p>
    <w:p w14:paraId="08CF0018" w14:textId="77777777" w:rsidR="00796D3C" w:rsidRPr="00853BAD" w:rsidRDefault="00796D3C">
      <w:pPr>
        <w:pStyle w:val="ConsPlusNormal"/>
        <w:spacing w:before="220"/>
        <w:rPr>
          <w:rFonts w:ascii="Arial" w:hAnsi="Arial" w:cs="Arial"/>
          <w:sz w:val="24"/>
        </w:rPr>
      </w:pPr>
      <w:r w:rsidRPr="00853BAD">
        <w:rPr>
          <w:rFonts w:ascii="Arial" w:hAnsi="Arial" w:cs="Arial"/>
          <w:sz w:val="24"/>
        </w:rPr>
        <w:t>N 412-ФЗ</w:t>
      </w:r>
    </w:p>
    <w:p w14:paraId="17FFF526" w14:textId="77777777" w:rsidR="00796D3C" w:rsidRPr="00853BAD" w:rsidRDefault="00796D3C">
      <w:pPr>
        <w:pStyle w:val="ConsPlusNormal"/>
        <w:ind w:firstLine="540"/>
        <w:jc w:val="both"/>
        <w:rPr>
          <w:rFonts w:ascii="Arial" w:hAnsi="Arial" w:cs="Arial"/>
          <w:sz w:val="24"/>
        </w:rPr>
      </w:pPr>
    </w:p>
    <w:p w14:paraId="516C8201" w14:textId="77777777" w:rsidR="00796D3C" w:rsidRDefault="00796D3C">
      <w:pPr>
        <w:pStyle w:val="ConsPlusNormal"/>
        <w:pBdr>
          <w:top w:val="single" w:sz="6" w:space="0" w:color="auto"/>
        </w:pBdr>
        <w:spacing w:before="100" w:after="100"/>
        <w:jc w:val="both"/>
        <w:rPr>
          <w:sz w:val="2"/>
          <w:szCs w:val="2"/>
        </w:rPr>
      </w:pPr>
    </w:p>
    <w:p w14:paraId="0372CD88" w14:textId="77777777" w:rsidR="00B74064" w:rsidRDefault="00B74064"/>
    <w:sectPr w:rsidR="00B74064" w:rsidSect="00853BA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3C"/>
    <w:rsid w:val="00796D3C"/>
    <w:rsid w:val="00853BAD"/>
    <w:rsid w:val="00B74064"/>
    <w:rsid w:val="00F9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8642"/>
  <w15:chartTrackingRefBased/>
  <w15:docId w15:val="{4D0A98A0-CA4A-4C53-B00B-0527906C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6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D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F50BE6CCFD249B2E7B61AA954F4526036417B122B99FD67466425706D7059EACDABC66BBDE79E02A7F5AB6836A16CC6BD1F2A9052B3102O9v7Q" TargetMode="External"/><Relationship Id="rId21" Type="http://schemas.openxmlformats.org/officeDocument/2006/relationships/hyperlink" Target="consultantplus://offline/ref=93F50BE6CCFD249B2E7B61AA954F4526036417B122B99FD67466425706D7059EACDABC66BBDE78E1287F5AB6836A16CC6BD1F2A9052B3102O9v7Q" TargetMode="External"/><Relationship Id="rId42" Type="http://schemas.openxmlformats.org/officeDocument/2006/relationships/hyperlink" Target="consultantplus://offline/ref=93F50BE6CCFD249B2E7B61AA954F4526026D13B22BB89FD67466425706D7059EACDABC66BBDE78E12A7F5AB6836A16CC6BD1F2A9052B3102O9v7Q" TargetMode="External"/><Relationship Id="rId63" Type="http://schemas.openxmlformats.org/officeDocument/2006/relationships/hyperlink" Target="consultantplus://offline/ref=93F50BE6CCFD249B2E7B61AA954F4526036417B122B99FD67466425706D7059EACDABC66BBDE78E42A7F5AB6836A16CC6BD1F2A9052B3102O9v7Q" TargetMode="External"/><Relationship Id="rId84" Type="http://schemas.openxmlformats.org/officeDocument/2006/relationships/hyperlink" Target="consultantplus://offline/ref=93F50BE6CCFD249B2E7B61AA954F4526036716B12FB99FD67466425706D7059EACDABC66BBDE78E2297F5AB6836A16CC6BD1F2A9052B3102O9v7Q" TargetMode="External"/><Relationship Id="rId138" Type="http://schemas.openxmlformats.org/officeDocument/2006/relationships/hyperlink" Target="consultantplus://offline/ref=93F50BE6CCFD249B2E7B61AA954F4526036417B122B99FD67466425706D7059EACDABC66BBDE79E22D7F5AB6836A16CC6BD1F2A9052B3102O9v7Q" TargetMode="External"/><Relationship Id="rId159" Type="http://schemas.openxmlformats.org/officeDocument/2006/relationships/hyperlink" Target="consultantplus://offline/ref=93F50BE6CCFD249B2E7B61AA954F4526036417B122B99FD67466425706D7059EACDABC66BBDE79E6287F5AB6836A16CC6BD1F2A9052B3102O9v7Q" TargetMode="External"/><Relationship Id="rId170" Type="http://schemas.openxmlformats.org/officeDocument/2006/relationships/hyperlink" Target="consultantplus://offline/ref=93F50BE6CCFD249B2E7B61AA954F4526036417B122B99FD67466425706D7059EACDABC66BBDE79E82A7F5AB6836A16CC6BD1F2A9052B3102O9v7Q" TargetMode="External"/><Relationship Id="rId191" Type="http://schemas.openxmlformats.org/officeDocument/2006/relationships/hyperlink" Target="consultantplus://offline/ref=93F50BE6CCFD249B2E7B61AA954F4526036417B122B99FD67466425706D7059EACDABC66BBDE7AE02D7F5AB6836A16CC6BD1F2A9052B3102O9v7Q" TargetMode="External"/><Relationship Id="rId205" Type="http://schemas.openxmlformats.org/officeDocument/2006/relationships/hyperlink" Target="consultantplus://offline/ref=93F50BE6CCFD249B2E7B61AA954F4526036417B122B99FD67466425706D7059EACDABC66BBDE7AE2297F5AB6836A16CC6BD1F2A9052B3102O9v7Q" TargetMode="External"/><Relationship Id="rId226" Type="http://schemas.openxmlformats.org/officeDocument/2006/relationships/hyperlink" Target="consultantplus://offline/ref=93F50BE6CCFD249B2E7B61AA954F4526036113B42FBA9FD67466425706D7059EACDABC66BBDE79E22D7F5AB6836A16CC6BD1F2A9052B3102O9v7Q" TargetMode="External"/><Relationship Id="rId247" Type="http://schemas.openxmlformats.org/officeDocument/2006/relationships/hyperlink" Target="consultantplus://offline/ref=93F50BE6CCFD249B2E7B61AA954F4526036415B223BC9FD67466425706D7059EACDABC66BBDE79E1227F5AB6836A16CC6BD1F2A9052B3102O9v7Q" TargetMode="External"/><Relationship Id="rId107" Type="http://schemas.openxmlformats.org/officeDocument/2006/relationships/hyperlink" Target="consultantplus://offline/ref=93F50BE6CCFD249B2E7B61AA954F4526036417B122B99FD67466425706D7059EACDABC66BBDE78E8237F5AB6836A16CC6BD1F2A9052B3102O9v7Q" TargetMode="External"/><Relationship Id="rId11" Type="http://schemas.openxmlformats.org/officeDocument/2006/relationships/hyperlink" Target="consultantplus://offline/ref=93F50BE6CCFD249B2E7B61AA954F4526036113B722B89FD67466425706D7059EBEDAE46ABADE66E1286A0CE7C5O3vFQ" TargetMode="External"/><Relationship Id="rId32" Type="http://schemas.openxmlformats.org/officeDocument/2006/relationships/hyperlink" Target="consultantplus://offline/ref=93F50BE6CCFD249B2E7B61AA954F4526016211B62DBA9FD67466425706D7059EACDABC66BBDE78E1287F5AB6836A16CC6BD1F2A9052B3102O9v7Q" TargetMode="External"/><Relationship Id="rId53" Type="http://schemas.openxmlformats.org/officeDocument/2006/relationships/hyperlink" Target="consultantplus://offline/ref=93F50BE6CCFD249B2E7B61AA954F4526036417B122B99FD67466425706D7059EACDABC66BBDE78E3287F5AB6836A16CC6BD1F2A9052B3102O9v7Q" TargetMode="External"/><Relationship Id="rId74" Type="http://schemas.openxmlformats.org/officeDocument/2006/relationships/hyperlink" Target="consultantplus://offline/ref=93F50BE6CCFD249B2E7B61AA954F4526026517B52BB99FD67466425706D7059EACDABC66BBDE78E12A7F5AB6836A16CC6BD1F2A9052B3102O9v7Q" TargetMode="External"/><Relationship Id="rId128" Type="http://schemas.openxmlformats.org/officeDocument/2006/relationships/hyperlink" Target="consultantplus://offline/ref=93F50BE6CCFD249B2E7B61AA954F4526036417B122B99FD67466425706D7059EACDABC66BBDE79E1297F5AB6836A16CC6BD1F2A9052B3102O9v7Q" TargetMode="External"/><Relationship Id="rId149" Type="http://schemas.openxmlformats.org/officeDocument/2006/relationships/hyperlink" Target="consultantplus://offline/ref=93F50BE6CCFD249B2E7B61AA954F4526036417B122B99FD67466425706D7059EACDABC66BBDE79E4227F5AB6836A16CC6BD1F2A9052B3102O9v7Q" TargetMode="External"/><Relationship Id="rId5" Type="http://schemas.openxmlformats.org/officeDocument/2006/relationships/hyperlink" Target="consultantplus://offline/ref=93F50BE6CCFD249B2E7B61AA954F4526036415B223BC9FD67466425706D7059EACDABC66BBDE79E12B7F5AB6836A16CC6BD1F2A9052B3102O9v7Q" TargetMode="External"/><Relationship Id="rId95" Type="http://schemas.openxmlformats.org/officeDocument/2006/relationships/hyperlink" Target="consultantplus://offline/ref=93F50BE6CCFD249B2E7B61AA954F4526036417B122B99FD67466425706D7059EACDABC66BBDE78E7237F5AB6836A16CC6BD1F2A9052B3102O9v7Q" TargetMode="External"/><Relationship Id="rId160" Type="http://schemas.openxmlformats.org/officeDocument/2006/relationships/hyperlink" Target="consultantplus://offline/ref=93F50BE6CCFD249B2E7B61AA954F4526036417B122B99FD67466425706D7059EACDABC66BBDE79E62E7F5AB6836A16CC6BD1F2A9052B3102O9v7Q" TargetMode="External"/><Relationship Id="rId181" Type="http://schemas.openxmlformats.org/officeDocument/2006/relationships/hyperlink" Target="consultantplus://offline/ref=93F50BE6CCFD249B2E7B61AA954F4526036217B12EB89FD67466425706D7059EACDABC66BBDE79E2297F5AB6836A16CC6BD1F2A9052B3102O9v7Q" TargetMode="External"/><Relationship Id="rId216" Type="http://schemas.openxmlformats.org/officeDocument/2006/relationships/hyperlink" Target="consultantplus://offline/ref=93F50BE6CCFD249B2E7B61AA954F4526036417B122B99FD67466425706D7059EACDABC66BBDE7AE5287F5AB6836A16CC6BD1F2A9052B3102O9v7Q" TargetMode="External"/><Relationship Id="rId237" Type="http://schemas.openxmlformats.org/officeDocument/2006/relationships/hyperlink" Target="consultantplus://offline/ref=93F50BE6CCFD249B2E7B61AA954F4526036417B122B99FD67466425706D7059EACDABC66BBDE7AE72E7F5AB6836A16CC6BD1F2A9052B3102O9v7Q" TargetMode="External"/><Relationship Id="rId22" Type="http://schemas.openxmlformats.org/officeDocument/2006/relationships/hyperlink" Target="consultantplus://offline/ref=93F50BE6CCFD249B2E7B61AA954F4526036417B122B99FD67466425706D7059EACDABC66BBDE78E12F7F5AB6836A16CC6BD1F2A9052B3102O9v7Q" TargetMode="External"/><Relationship Id="rId43" Type="http://schemas.openxmlformats.org/officeDocument/2006/relationships/hyperlink" Target="consultantplus://offline/ref=93F50BE6CCFD249B2E7B61AA954F4526036716B12FB89FD67466425706D7059EACDABC66BBDE78E1237F5AB6836A16CC6BD1F2A9052B3102O9v7Q" TargetMode="External"/><Relationship Id="rId64" Type="http://schemas.openxmlformats.org/officeDocument/2006/relationships/hyperlink" Target="consultantplus://offline/ref=93F50BE6CCFD249B2E7B61AA954F4526036417B122B99FD67466425706D7059EACDABC66BBDE78E4227F5AB6836A16CC6BD1F2A9052B3102O9v7Q" TargetMode="External"/><Relationship Id="rId118" Type="http://schemas.openxmlformats.org/officeDocument/2006/relationships/hyperlink" Target="consultantplus://offline/ref=93F50BE6CCFD249B2E7B61AA954F4526036417B122B99FD67466425706D7059EACDABC66BBDE79E02B7F5AB6836A16CC6BD1F2A9052B3102O9v7Q" TargetMode="External"/><Relationship Id="rId139" Type="http://schemas.openxmlformats.org/officeDocument/2006/relationships/hyperlink" Target="consultantplus://offline/ref=93F50BE6CCFD249B2E7B61AA954F4526036417B122B99FD67466425706D7059EACDABC66BBDE79E32A7F5AB6836A16CC6BD1F2A9052B3102O9v7Q" TargetMode="External"/><Relationship Id="rId85" Type="http://schemas.openxmlformats.org/officeDocument/2006/relationships/hyperlink" Target="consultantplus://offline/ref=93F50BE6CCFD249B2E7B61AA954F4526036716B12FB99FD67466425706D7059EACDABC66BBDE78E8237F5AB6836A16CC6BD1F2A9052B3102O9v7Q" TargetMode="External"/><Relationship Id="rId150" Type="http://schemas.openxmlformats.org/officeDocument/2006/relationships/hyperlink" Target="consultantplus://offline/ref=93F50BE6CCFD249B2E7B61AA954F4526036417B122B99FD67466425706D7059EACDABC66BBDE79E52A7F5AB6836A16CC6BD1F2A9052B3102O9v7Q" TargetMode="External"/><Relationship Id="rId171" Type="http://schemas.openxmlformats.org/officeDocument/2006/relationships/hyperlink" Target="consultantplus://offline/ref=93F50BE6CCFD249B2E7B61AA954F4526036417B122B99FD67466425706D7059EACDABC66BBDE79E8287F5AB6836A16CC6BD1F2A9052B3102O9v7Q" TargetMode="External"/><Relationship Id="rId192" Type="http://schemas.openxmlformats.org/officeDocument/2006/relationships/hyperlink" Target="consultantplus://offline/ref=93F50BE6CCFD249B2E7B61AA954F4526036417B122B99FD67466425706D7059EACDABC66BBDE7AE12A7F5AB6836A16CC6BD1F2A9052B3102O9v7Q" TargetMode="External"/><Relationship Id="rId206" Type="http://schemas.openxmlformats.org/officeDocument/2006/relationships/hyperlink" Target="consultantplus://offline/ref=93F50BE6CCFD249B2E7B61AA954F4526036710B52FBB9FD67466425706D7059EACDABC66BBDE78E1287F5AB6836A16CC6BD1F2A9052B3102O9v7Q" TargetMode="External"/><Relationship Id="rId227" Type="http://schemas.openxmlformats.org/officeDocument/2006/relationships/hyperlink" Target="consultantplus://offline/ref=93F50BE6CCFD249B2E7B61AA954F4526036417B122B99FD67466425706D7059EACDABC66BBDE7AE62B7F5AB6836A16CC6BD1F2A9052B3102O9v7Q" TargetMode="External"/><Relationship Id="rId248" Type="http://schemas.openxmlformats.org/officeDocument/2006/relationships/hyperlink" Target="consultantplus://offline/ref=93F50BE6CCFD249B2E7B61AA954F4526036415B223BC9FD67466425706D7059EACDABC66BBDE79E1237F5AB6836A16CC6BD1F2A9052B3102O9v7Q" TargetMode="External"/><Relationship Id="rId12" Type="http://schemas.openxmlformats.org/officeDocument/2006/relationships/hyperlink" Target="consultantplus://offline/ref=93F50BE6CCFD249B2E7B61AA954F4526016314B229B89FD67466425706D7059EACDABC66BBDE78E2287F5AB6836A16CC6BD1F2A9052B3102O9v7Q" TargetMode="External"/><Relationship Id="rId33" Type="http://schemas.openxmlformats.org/officeDocument/2006/relationships/hyperlink" Target="consultantplus://offline/ref=93F50BE6CCFD249B2E7B61AA954F4526036716B12FB99FD67466425706D7059EACDABC66BBDE78E2297F5AB6836A16CC6BD1F2A9052B3102O9v7Q" TargetMode="External"/><Relationship Id="rId108" Type="http://schemas.openxmlformats.org/officeDocument/2006/relationships/hyperlink" Target="consultantplus://offline/ref=93F50BE6CCFD249B2E7B61AA954F4526036417B122B99FD67466425706D7059EACDABC66BBDE78E92A7F5AB6836A16CC6BD1F2A9052B3102O9v7Q" TargetMode="External"/><Relationship Id="rId129" Type="http://schemas.openxmlformats.org/officeDocument/2006/relationships/hyperlink" Target="consultantplus://offline/ref=93F50BE6CCFD249B2E7B61AA954F4526036417B122B99FD67466425706D7059EACDABC66BBDE79E12F7F5AB6836A16CC6BD1F2A9052B3102O9v7Q" TargetMode="External"/><Relationship Id="rId54" Type="http://schemas.openxmlformats.org/officeDocument/2006/relationships/hyperlink" Target="consultantplus://offline/ref=93F50BE6CCFD249B2E7B61AA954F4526036113B42FBA9FD67466425706D7059EBEDAE46ABADE66E1286A0CE7C5O3vFQ" TargetMode="External"/><Relationship Id="rId70" Type="http://schemas.openxmlformats.org/officeDocument/2006/relationships/hyperlink" Target="consultantplus://offline/ref=93F50BE6CCFD249B2E7B61AA954F4526036417B122B99FD67466425706D7059EACDABC66BBDE78E5297F5AB6836A16CC6BD1F2A9052B3102O9v7Q" TargetMode="External"/><Relationship Id="rId75" Type="http://schemas.openxmlformats.org/officeDocument/2006/relationships/hyperlink" Target="consultantplus://offline/ref=93F50BE6CCFD249B2E7B61AA954F4526036417B122B99FD67466425706D7059EACDABC66BBDE78E6287F5AB6836A16CC6BD1F2A9052B3102O9v7Q" TargetMode="External"/><Relationship Id="rId91" Type="http://schemas.openxmlformats.org/officeDocument/2006/relationships/hyperlink" Target="consultantplus://offline/ref=93F50BE6CCFD249B2E7B61AA954F4526036716B128BE9FD67466425706D7059EACDABC66BBDE78E12C7F5AB6836A16CC6BD1F2A9052B3102O9v7Q" TargetMode="External"/><Relationship Id="rId96" Type="http://schemas.openxmlformats.org/officeDocument/2006/relationships/hyperlink" Target="consultantplus://offline/ref=93F50BE6CCFD249B2E7B61AA954F4526036417B122B99FD67466425706D7059EACDABC66BBDE78E82B7F5AB6836A16CC6BD1F2A9052B3102O9v7Q" TargetMode="External"/><Relationship Id="rId140" Type="http://schemas.openxmlformats.org/officeDocument/2006/relationships/hyperlink" Target="consultantplus://offline/ref=93F50BE6CCFD249B2E7B61AA954F4526036417B122B99FD67466425706D7059EACDABC66BBDE79E32B7F5AB6836A16CC6BD1F2A9052B3102O9v7Q" TargetMode="External"/><Relationship Id="rId145" Type="http://schemas.openxmlformats.org/officeDocument/2006/relationships/hyperlink" Target="consultantplus://offline/ref=93F50BE6CCFD249B2E7B61AA954F4526036417B122B99FD67466425706D7059EACDABC66BBDE79E4287F5AB6836A16CC6BD1F2A9052B3102O9v7Q" TargetMode="External"/><Relationship Id="rId161" Type="http://schemas.openxmlformats.org/officeDocument/2006/relationships/hyperlink" Target="consultantplus://offline/ref=93F50BE6CCFD249B2E7B61AA954F4526036417B122B99FD67466425706D7059EACDABC66BBDE79E6227F5AB6836A16CC6BD1F2A9052B3102O9v7Q" TargetMode="External"/><Relationship Id="rId166" Type="http://schemas.openxmlformats.org/officeDocument/2006/relationships/hyperlink" Target="consultantplus://offline/ref=93F50BE6CCFD249B2E7B61AA954F452603651DB22ABA9FD67466425706D7059EACDABC66BBDE78E4287F5AB6836A16CC6BD1F2A9052B3102O9v7Q" TargetMode="External"/><Relationship Id="rId182" Type="http://schemas.openxmlformats.org/officeDocument/2006/relationships/hyperlink" Target="consultantplus://offline/ref=93F50BE6CCFD249B2E7B61AA954F4526036614BC23BB9FD67466425706D7059EACDABC66BBDE78E2297F5AB6836A16CC6BD1F2A9052B3102O9v7Q" TargetMode="External"/><Relationship Id="rId187" Type="http://schemas.openxmlformats.org/officeDocument/2006/relationships/hyperlink" Target="consultantplus://offline/ref=93F50BE6CCFD249B2E7B61AA954F4526036417B122B99FD67466425706D7059EACDABC66BBDE7AE02A7F5AB6836A16CC6BD1F2A9052B3102O9v7Q" TargetMode="External"/><Relationship Id="rId217" Type="http://schemas.openxmlformats.org/officeDocument/2006/relationships/hyperlink" Target="consultantplus://offline/ref=93F50BE6CCFD249B2E7B61AA954F452603601CB02FBB9FD67466425706D7059EACDABC66BBDE78E12E7F5AB6836A16CC6BD1F2A9052B3102O9v7Q" TargetMode="External"/><Relationship Id="rId1" Type="http://schemas.openxmlformats.org/officeDocument/2006/relationships/styles" Target="styles.xml"/><Relationship Id="rId6" Type="http://schemas.openxmlformats.org/officeDocument/2006/relationships/hyperlink" Target="consultantplus://offline/ref=93F50BE6CCFD249B2E7B61AA954F4526036415B723BD9FD67466425706D7059EACDABC66BBDE7CE1287F5AB6836A16CC6BD1F2A9052B3102O9v7Q" TargetMode="External"/><Relationship Id="rId212" Type="http://schemas.openxmlformats.org/officeDocument/2006/relationships/hyperlink" Target="consultantplus://offline/ref=93F50BE6CCFD249B2E7B61AA954F4526036016B42BB19FD67466425706D7059EBEDAE46ABADE66E1286A0CE7C5O3vFQ" TargetMode="External"/><Relationship Id="rId233" Type="http://schemas.openxmlformats.org/officeDocument/2006/relationships/hyperlink" Target="consultantplus://offline/ref=93F50BE6CCFD249B2E7B61AA954F4526036417B122B99FD67466425706D7059EACDABC66BBDE7AE6237F5AB6836A16CC6BD1F2A9052B3102O9v7Q" TargetMode="External"/><Relationship Id="rId238" Type="http://schemas.openxmlformats.org/officeDocument/2006/relationships/hyperlink" Target="consultantplus://offline/ref=93F50BE6CCFD249B2E7B61AA954F4526036417B122B99FD67466425706D7059EACDABC66BBDE7AE72C7F5AB6836A16CC6BD1F2A9052B3102O9v7Q" TargetMode="External"/><Relationship Id="rId254" Type="http://schemas.openxmlformats.org/officeDocument/2006/relationships/hyperlink" Target="consultantplus://offline/ref=93F50BE6CCFD249B2E7B61AA954F4526036415B223BC9FD67466425706D7059EACDABC66BBDE79E22C7F5AB6836A16CC6BD1F2A9052B3102O9v7Q" TargetMode="External"/><Relationship Id="rId23" Type="http://schemas.openxmlformats.org/officeDocument/2006/relationships/hyperlink" Target="consultantplus://offline/ref=93F50BE6CCFD249B2E7B61AA954F4526036417B122B99FD67466425706D7059EACDABC66BBDE78E12D7F5AB6836A16CC6BD1F2A9052B3102O9v7Q" TargetMode="External"/><Relationship Id="rId28" Type="http://schemas.openxmlformats.org/officeDocument/2006/relationships/hyperlink" Target="consultantplus://offline/ref=93F50BE6CCFD249B2E7B61AA954F4526036417B122B99FD67466425706D7059EACDABC66BBDE78E2297F5AB6836A16CC6BD1F2A9052B3102O9v7Q" TargetMode="External"/><Relationship Id="rId49" Type="http://schemas.openxmlformats.org/officeDocument/2006/relationships/hyperlink" Target="consultantplus://offline/ref=93F50BE6CCFD249B2E7B61AA954F4526026516BC22B09FD67466425706D7059EACDABC66BBDE78E12A7F5AB6836A16CC6BD1F2A9052B3102O9v7Q" TargetMode="External"/><Relationship Id="rId114" Type="http://schemas.openxmlformats.org/officeDocument/2006/relationships/hyperlink" Target="consultantplus://offline/ref=93F50BE6CCFD249B2E7B61AA954F4526036417B122B99FD67466425706D7059EACDABC66BBDE78E92D7F5AB6836A16CC6BD1F2A9052B3102O9v7Q" TargetMode="External"/><Relationship Id="rId119" Type="http://schemas.openxmlformats.org/officeDocument/2006/relationships/hyperlink" Target="consultantplus://offline/ref=93F50BE6CCFD249B2E7B61AA954F4526036417B122B99FD67466425706D7059EACDABC66BBDE79E0297F5AB6836A16CC6BD1F2A9052B3102O9v7Q" TargetMode="External"/><Relationship Id="rId44" Type="http://schemas.openxmlformats.org/officeDocument/2006/relationships/hyperlink" Target="consultantplus://offline/ref=93F50BE6CCFD249B2E7B61AA954F4526026516BC22BE9FD67466425706D7059EACDABC66BBDE78E12A7F5AB6836A16CC6BD1F2A9052B3102O9v7Q" TargetMode="External"/><Relationship Id="rId60" Type="http://schemas.openxmlformats.org/officeDocument/2006/relationships/hyperlink" Target="consultantplus://offline/ref=93F50BE6CCFD249B2E7B7FB1904F4526036010B322B19FD67466425706D7059EACDABC66BBDE78E0237F5AB6836A16CC6BD1F2A9052B3102O9v7Q" TargetMode="External"/><Relationship Id="rId65" Type="http://schemas.openxmlformats.org/officeDocument/2006/relationships/hyperlink" Target="consultantplus://offline/ref=93F50BE6CCFD249B2E7B61AA954F4526036112B22BBD9FD67466425706D7059EACDABC66BBDE78E1297F5AB6836A16CC6BD1F2A9052B3102O9v7Q" TargetMode="External"/><Relationship Id="rId81" Type="http://schemas.openxmlformats.org/officeDocument/2006/relationships/hyperlink" Target="consultantplus://offline/ref=93F50BE6CCFD249B2E7B61AA954F4526036417B122B99FD67466425706D7059EACDABC66BBDE78E6227F5AB6836A16CC6BD1F2A9052B3102O9v7Q" TargetMode="External"/><Relationship Id="rId86" Type="http://schemas.openxmlformats.org/officeDocument/2006/relationships/hyperlink" Target="consultantplus://offline/ref=93F50BE6CCFD249B2E7B61AA954F4526026516BC22BF9FD67466425706D7059EACDABC66BBDE78E12A7F5AB6836A16CC6BD1F2A9052B3102O9v7Q" TargetMode="External"/><Relationship Id="rId130" Type="http://schemas.openxmlformats.org/officeDocument/2006/relationships/hyperlink" Target="consultantplus://offline/ref=93F50BE6CCFD249B2E7B61AA954F4526036716B128B19FD67466425706D7059EACDABC60BAD52CB16E2103E6C7211ACF75CDF3A9O1vBQ" TargetMode="External"/><Relationship Id="rId135" Type="http://schemas.openxmlformats.org/officeDocument/2006/relationships/hyperlink" Target="consultantplus://offline/ref=93F50BE6CCFD249B2E7B61AA954F4526036417B122B99FD67466425706D7059EACDABC66BBDE79E22A7F5AB6836A16CC6BD1F2A9052B3102O9v7Q" TargetMode="External"/><Relationship Id="rId151" Type="http://schemas.openxmlformats.org/officeDocument/2006/relationships/hyperlink" Target="consultantplus://offline/ref=93F50BE6CCFD249B2E7B61AA954F4526036716B12FBD9FD67466425706D7059EACDABC66BBDE7CE42A7F5AB6836A16CC6BD1F2A9052B3102O9v7Q" TargetMode="External"/><Relationship Id="rId156" Type="http://schemas.openxmlformats.org/officeDocument/2006/relationships/hyperlink" Target="consultantplus://offline/ref=93F50BE6CCFD249B2E7B61AA954F4526036417B122B99FD67466425706D7059EACDABC66BBDE79E52C7F5AB6836A16CC6BD1F2A9052B3102O9v7Q" TargetMode="External"/><Relationship Id="rId177" Type="http://schemas.openxmlformats.org/officeDocument/2006/relationships/hyperlink" Target="consultantplus://offline/ref=93F50BE6CCFD249B2E7B61AA954F4526036417B122B99FD67466425706D7059EACDABC66BBDE79E92A7F5AB6836A16CC6BD1F2A9052B3102O9v7Q" TargetMode="External"/><Relationship Id="rId198" Type="http://schemas.openxmlformats.org/officeDocument/2006/relationships/hyperlink" Target="consultantplus://offline/ref=93F50BE6CCFD249B2E7B61AA954F4526036417B122B99FD67466425706D7059EACDABC66BBDE7AE12D7F5AB6836A16CC6BD1F2A9052B3102O9v7Q" TargetMode="External"/><Relationship Id="rId172" Type="http://schemas.openxmlformats.org/officeDocument/2006/relationships/hyperlink" Target="consultantplus://offline/ref=93F50BE6CCFD249B2E7B61AA954F4526036417B122B99FD67466425706D7059EACDABC66BBDE79E82E7F5AB6836A16CC6BD1F2A9052B3102O9v7Q" TargetMode="External"/><Relationship Id="rId193" Type="http://schemas.openxmlformats.org/officeDocument/2006/relationships/hyperlink" Target="consultantplus://offline/ref=93F50BE6CCFD249B2E7B61AA954F4526036417B122B99FD67466425706D7059EACDABC66BBDE7AE12B7F5AB6836A16CC6BD1F2A9052B3102O9v7Q" TargetMode="External"/><Relationship Id="rId202" Type="http://schemas.openxmlformats.org/officeDocument/2006/relationships/hyperlink" Target="consultantplus://offline/ref=93F50BE6CCFD249B2E7B61AA954F4526036417B122B99FD67466425706D7059EACDABC66BBDE7AE22B7F5AB6836A16CC6BD1F2A9052B3102O9v7Q" TargetMode="External"/><Relationship Id="rId207" Type="http://schemas.openxmlformats.org/officeDocument/2006/relationships/hyperlink" Target="consultantplus://offline/ref=93F50BE6CCFD249B2E7B61AA954F4526036611B62BBE9FD67466425706D7059EACDABC66B2DB73B47B305BEAC63F05CC69D1F1AB19O2v9Q" TargetMode="External"/><Relationship Id="rId223" Type="http://schemas.openxmlformats.org/officeDocument/2006/relationships/hyperlink" Target="consultantplus://offline/ref=93F50BE6CCFD249B2E7B61AA954F452609671DBD2BB2C2DC7C3F4E5501D85A9BABCBBC66BBC079E234760EE5OCv7Q" TargetMode="External"/><Relationship Id="rId228" Type="http://schemas.openxmlformats.org/officeDocument/2006/relationships/hyperlink" Target="consultantplus://offline/ref=93F50BE6CCFD249B2E7B61AA954F452603651DB22ABA9FD67466425706D7059EACDABC66BBDE78E4287F5AB6836A16CC6BD1F2A9052B3102O9v7Q" TargetMode="External"/><Relationship Id="rId244" Type="http://schemas.openxmlformats.org/officeDocument/2006/relationships/hyperlink" Target="consultantplus://offline/ref=93F50BE6CCFD249B2E7B61AA954F4526036417B122B99FD67466425706D7059EACDABC66BBDE7AE82D7F5AB6836A16CC6BD1F2A9052B3102O9v7Q" TargetMode="External"/><Relationship Id="rId249" Type="http://schemas.openxmlformats.org/officeDocument/2006/relationships/hyperlink" Target="consultantplus://offline/ref=93F50BE6CCFD249B2E7B61AA954F4526036611B62BBE9FD67466425706D7059EBEDAE46ABADE66E1286A0CE7C5O3vFQ" TargetMode="External"/><Relationship Id="rId13" Type="http://schemas.openxmlformats.org/officeDocument/2006/relationships/hyperlink" Target="consultantplus://offline/ref=93F50BE6CCFD249B2E7B61AA954F4526036113B722B89FD67466425706D7059EACDABC62BFDD73B47B305BEAC63F05CC69D1F1AB19O2v9Q" TargetMode="External"/><Relationship Id="rId18" Type="http://schemas.openxmlformats.org/officeDocument/2006/relationships/hyperlink" Target="consultantplus://offline/ref=93F50BE6CCFD249B2E7B61AA954F4526036415B223BC9FD67466425706D7059EACDABC66BBDE79E1297F5AB6836A16CC6BD1F2A9052B3102O9v7Q" TargetMode="External"/><Relationship Id="rId39" Type="http://schemas.openxmlformats.org/officeDocument/2006/relationships/hyperlink" Target="consultantplus://offline/ref=93F50BE6CCFD249B2E7B61AA954F4526036417B122B99FD67466425706D7059EACDABC66BBDE78E22D7F5AB6836A16CC6BD1F2A9052B3102O9v7Q" TargetMode="External"/><Relationship Id="rId109" Type="http://schemas.openxmlformats.org/officeDocument/2006/relationships/hyperlink" Target="consultantplus://offline/ref=93F50BE6CCFD249B2E7B61AA954F4526036417B122B99FD67466425706D7059EACDABC66BBDE78E92B7F5AB6836A16CC6BD1F2A9052B3102O9v7Q" TargetMode="External"/><Relationship Id="rId34" Type="http://schemas.openxmlformats.org/officeDocument/2006/relationships/hyperlink" Target="consultantplus://offline/ref=93F50BE6CCFD249B2E7B61AA954F4526036716B12FB99FD67466425706D7059EACDABC66BBDE78E8237F5AB6836A16CC6BD1F2A9052B3102O9v7Q" TargetMode="External"/><Relationship Id="rId50" Type="http://schemas.openxmlformats.org/officeDocument/2006/relationships/hyperlink" Target="consultantplus://offline/ref=93F50BE6CCFD249B2E7B61AA954F4526026517B52BB99FD67466425706D7059EACDABC66BBDE78E12A7F5AB6836A16CC6BD1F2A9052B3102O9v7Q" TargetMode="External"/><Relationship Id="rId55" Type="http://schemas.openxmlformats.org/officeDocument/2006/relationships/hyperlink" Target="consultantplus://offline/ref=93F50BE6CCFD249B2E7B61AA954F4526026C12BD2BBF9FD67466425706D7059EACDABC66BBDE78E0227F5AB6836A16CC6BD1F2A9052B3102O9v7Q" TargetMode="External"/><Relationship Id="rId76" Type="http://schemas.openxmlformats.org/officeDocument/2006/relationships/hyperlink" Target="consultantplus://offline/ref=93F50BE6CCFD249B2E7B61AA954F4526036417B122B99FD67466425706D7059EACDABC66BBDE78E6297F5AB6836A16CC6BD1F2A9052B3102O9v7Q" TargetMode="External"/><Relationship Id="rId97" Type="http://schemas.openxmlformats.org/officeDocument/2006/relationships/hyperlink" Target="consultantplus://offline/ref=93F50BE6CCFD249B2E7B61AA954F452603651CB42EB09FD67466425706D7059EACDABC66BBDE78E12A7F5AB6836A16CC6BD1F2A9052B3102O9v7Q" TargetMode="External"/><Relationship Id="rId104" Type="http://schemas.openxmlformats.org/officeDocument/2006/relationships/hyperlink" Target="consultantplus://offline/ref=93F50BE6CCFD249B2E7B61AA954F452603651CB42EB09FD67466425706D7059EACDABC66BBDE70E0287F5AB6836A16CC6BD1F2A9052B3102O9v7Q" TargetMode="External"/><Relationship Id="rId120" Type="http://schemas.openxmlformats.org/officeDocument/2006/relationships/hyperlink" Target="consultantplus://offline/ref=93F50BE6CCFD249B2E7B61AA954F4526036417B122B99FD67466425706D7059EACDABC66BBDE79E02F7F5AB6836A16CC6BD1F2A9052B3102O9v7Q" TargetMode="External"/><Relationship Id="rId125" Type="http://schemas.openxmlformats.org/officeDocument/2006/relationships/hyperlink" Target="consultantplus://offline/ref=93F50BE6CCFD249B2E7B61AA954F4526026516BC22BE9FD67466425706D7059EACDABC66BBDE78E12C7F5AB6836A16CC6BD1F2A9052B3102O9v7Q" TargetMode="External"/><Relationship Id="rId141" Type="http://schemas.openxmlformats.org/officeDocument/2006/relationships/hyperlink" Target="consultantplus://offline/ref=93F50BE6CCFD249B2E7B61AA954F4526036417B122B99FD67466425706D7059EACDABC66BBDE79E3297F5AB6836A16CC6BD1F2A9052B3102O9v7Q" TargetMode="External"/><Relationship Id="rId146" Type="http://schemas.openxmlformats.org/officeDocument/2006/relationships/hyperlink" Target="consultantplus://offline/ref=93F50BE6CCFD249B2E7B61AA954F4526036417B122B99FD67466425706D7059EACDABC66BBDE79E4297F5AB6836A16CC6BD1F2A9052B3102O9v7Q" TargetMode="External"/><Relationship Id="rId167" Type="http://schemas.openxmlformats.org/officeDocument/2006/relationships/hyperlink" Target="consultantplus://offline/ref=93F50BE6CCFD249B2E7B61AA954F4526036417B122B99FD67466425706D7059EACDABC66BBDE79E72C7F5AB6836A16CC6BD1F2A9052B3102O9v7Q" TargetMode="External"/><Relationship Id="rId188" Type="http://schemas.openxmlformats.org/officeDocument/2006/relationships/hyperlink" Target="consultantplus://offline/ref=93F50BE6CCFD249B2E7B61AA954F4526036417B122B99FD67466425706D7059EACDABC66BBDE7AE0287F5AB6836A16CC6BD1F2A9052B3102O9v7Q" TargetMode="External"/><Relationship Id="rId7" Type="http://schemas.openxmlformats.org/officeDocument/2006/relationships/hyperlink" Target="consultantplus://offline/ref=93F50BE6CCFD249B2E7B61AA954F4526036417B122B99FD67466425706D7059EACDABC66BBDE78E0237F5AB6836A16CC6BD1F2A9052B3102O9v7Q" TargetMode="External"/><Relationship Id="rId71" Type="http://schemas.openxmlformats.org/officeDocument/2006/relationships/hyperlink" Target="consultantplus://offline/ref=93F50BE6CCFD249B2E7B61AA954F4526036417B122B99FD67466425706D7059EACDABC66BBDE78E52E7F5AB6836A16CC6BD1F2A9052B3102O9v7Q" TargetMode="External"/><Relationship Id="rId92" Type="http://schemas.openxmlformats.org/officeDocument/2006/relationships/hyperlink" Target="consultantplus://offline/ref=93F50BE6CCFD249B2E7B7FB1904F4526036015B023B09FD67466425706D7059EACDABC66BBDE78E1287F5AB6836A16CC6BD1F2A9052B3102O9v7Q" TargetMode="External"/><Relationship Id="rId162" Type="http://schemas.openxmlformats.org/officeDocument/2006/relationships/hyperlink" Target="consultantplus://offline/ref=93F50BE6CCFD249B2E7B61AA954F4526036417B122B99FD67466425706D7059EACDABC66BBDE79E72A7F5AB6836A16CC6BD1F2A9052B3102O9v7Q" TargetMode="External"/><Relationship Id="rId183" Type="http://schemas.openxmlformats.org/officeDocument/2006/relationships/hyperlink" Target="consultantplus://offline/ref=93F50BE6CCFD249B2E7B61AA954F4526036217B12EB89FD67466425706D7059EACDABC66BBDE79E22C7F5AB6836A16CC6BD1F2A9052B3102O9v7Q" TargetMode="External"/><Relationship Id="rId213" Type="http://schemas.openxmlformats.org/officeDocument/2006/relationships/hyperlink" Target="consultantplus://offline/ref=93F50BE6CCFD249B2E7B61AA954F4526036417B122B99FD67466425706D7059EACDABC66BBDE7AE42E7F5AB6836A16CC6BD1F2A9052B3102O9v7Q" TargetMode="External"/><Relationship Id="rId218" Type="http://schemas.openxmlformats.org/officeDocument/2006/relationships/hyperlink" Target="consultantplus://offline/ref=93F50BE6CCFD249B2E7B61AA954F4526036417B122B99FD67466425706D7059EACDABC66BBDE7AE5297F5AB6836A16CC6BD1F2A9052B3102O9v7Q" TargetMode="External"/><Relationship Id="rId234" Type="http://schemas.openxmlformats.org/officeDocument/2006/relationships/hyperlink" Target="consultantplus://offline/ref=93F50BE6CCFD249B2E7B61AA954F452603651DB22ABA9FD67466425706D7059EACDABC66BBDE78E4287F5AB6836A16CC6BD1F2A9052B3102O9v7Q" TargetMode="External"/><Relationship Id="rId239" Type="http://schemas.openxmlformats.org/officeDocument/2006/relationships/hyperlink" Target="consultantplus://offline/ref=93F50BE6CCFD249B2E7B61AA954F4526036417B122B99FD67466425706D7059EACDABC66BBDE7AE82A7F5AB6836A16CC6BD1F2A9052B3102O9v7Q" TargetMode="External"/><Relationship Id="rId2" Type="http://schemas.openxmlformats.org/officeDocument/2006/relationships/settings" Target="settings.xml"/><Relationship Id="rId29" Type="http://schemas.openxmlformats.org/officeDocument/2006/relationships/hyperlink" Target="consultantplus://offline/ref=93F50BE6CCFD249B2E7B61AA954F4526036417B122B99FD67466425706D7059EACDABC66BBDE78E22F7F5AB6836A16CC6BD1F2A9052B3102O9v7Q" TargetMode="External"/><Relationship Id="rId250" Type="http://schemas.openxmlformats.org/officeDocument/2006/relationships/hyperlink" Target="consultantplus://offline/ref=93F50BE6CCFD249B2E7B61AA954F4526036415B223BC9FD67466425706D7059EACDABC66BBDE79E22A7F5AB6836A16CC6BD1F2A9052B3102O9v7Q" TargetMode="External"/><Relationship Id="rId255" Type="http://schemas.openxmlformats.org/officeDocument/2006/relationships/fontTable" Target="fontTable.xml"/><Relationship Id="rId24" Type="http://schemas.openxmlformats.org/officeDocument/2006/relationships/hyperlink" Target="consultantplus://offline/ref=93F50BE6CCFD249B2E7B61AA954F4526036417B122B99FD67466425706D7059EACDABC66BBDE78E1227F5AB6836A16CC6BD1F2A9052B3102O9v7Q" TargetMode="External"/><Relationship Id="rId40" Type="http://schemas.openxmlformats.org/officeDocument/2006/relationships/hyperlink" Target="consultantplus://offline/ref=93F50BE6CCFD249B2E7B61AA954F4526036213BC22B09FD67466425706D7059EACDABC66BBDE78E12B7F5AB6836A16CC6BD1F2A9052B3102O9v7Q" TargetMode="External"/><Relationship Id="rId45" Type="http://schemas.openxmlformats.org/officeDocument/2006/relationships/hyperlink" Target="consultantplus://offline/ref=93F50BE6CCFD249B2E7B61AA954F4526016212B32DB89FD67466425706D7059EACDABC66BBDE78E12A7F5AB6836A16CC6BD1F2A9052B3102O9v7Q" TargetMode="External"/><Relationship Id="rId66" Type="http://schemas.openxmlformats.org/officeDocument/2006/relationships/hyperlink" Target="consultantplus://offline/ref=93F50BE6CCFD249B2E7B61AA954F452603611CBC22BB9FD67466425706D7059EACDABC66BBDF7CE12E7F5AB6836A16CC6BD1F2A9052B3102O9v7Q" TargetMode="External"/><Relationship Id="rId87" Type="http://schemas.openxmlformats.org/officeDocument/2006/relationships/hyperlink" Target="consultantplus://offline/ref=93F50BE6CCFD249B2E7B61AA954F4526036417B122B99FD67466425706D7059EACDABC66BBDE78E72B7F5AB6836A16CC6BD1F2A9052B3102O9v7Q" TargetMode="External"/><Relationship Id="rId110" Type="http://schemas.openxmlformats.org/officeDocument/2006/relationships/hyperlink" Target="consultantplus://offline/ref=93F50BE6CCFD249B2E7B61AA954F4526036417B122B99FD67466425706D7059EACDABC66BBDE78E9297F5AB6836A16CC6BD1F2A9052B3102O9v7Q" TargetMode="External"/><Relationship Id="rId115" Type="http://schemas.openxmlformats.org/officeDocument/2006/relationships/hyperlink" Target="consultantplus://offline/ref=93F50BE6CCFD249B2E7B61AA954F4526036713B12EB99FD67466425706D7059EACDABC66BBDE7BE62F7F5AB6836A16CC6BD1F2A9052B3102O9v7Q" TargetMode="External"/><Relationship Id="rId131" Type="http://schemas.openxmlformats.org/officeDocument/2006/relationships/hyperlink" Target="consultantplus://offline/ref=93F50BE6CCFD249B2E7B61AA954F4526036417B122B99FD67466425706D7059EACDABC66BBDE79E12D7F5AB6836A16CC6BD1F2A9052B3102O9v7Q" TargetMode="External"/><Relationship Id="rId136" Type="http://schemas.openxmlformats.org/officeDocument/2006/relationships/hyperlink" Target="consultantplus://offline/ref=93F50BE6CCFD249B2E7B61AA954F4526036716B128B19FD67466425706D7059EACDABC66BCDF73B47B305BEAC63F05CC69D1F1AB19O2v9Q" TargetMode="External"/><Relationship Id="rId157" Type="http://schemas.openxmlformats.org/officeDocument/2006/relationships/hyperlink" Target="consultantplus://offline/ref=93F50BE6CCFD249B2E7B61AA954F4526036417B122B99FD67466425706D7059EACDABC66BBDE79E5227F5AB6836A16CC6BD1F2A9052B3102O9v7Q" TargetMode="External"/><Relationship Id="rId178" Type="http://schemas.openxmlformats.org/officeDocument/2006/relationships/hyperlink" Target="consultantplus://offline/ref=93F50BE6CCFD249B2E7B61AA954F4526036417B122B99FD67466425706D7059EACDABC66BBDE79E9287F5AB6836A16CC6BD1F2A9052B3102O9v7Q" TargetMode="External"/><Relationship Id="rId61" Type="http://schemas.openxmlformats.org/officeDocument/2006/relationships/hyperlink" Target="consultantplus://offline/ref=93F50BE6CCFD249B2E7B61AA954F4526036113B42FBA9FD67466425706D7059EBEDAE46ABADE66E1286A0CE7C5O3vFQ" TargetMode="External"/><Relationship Id="rId82" Type="http://schemas.openxmlformats.org/officeDocument/2006/relationships/hyperlink" Target="consultantplus://offline/ref=93F50BE6CCFD249B2E7B61AA954F4526036217B12EB89FD67466425706D7059EACDABC66BBDE79E5227F5AB6836A16CC6BD1F2A9052B3102O9v7Q" TargetMode="External"/><Relationship Id="rId152" Type="http://schemas.openxmlformats.org/officeDocument/2006/relationships/hyperlink" Target="consultantplus://offline/ref=93F50BE6CCFD249B2E7B61AA954F4526036417B122B99FD67466425706D7059EACDABC66BBDE79E52B7F5AB6836A16CC6BD1F2A9052B3102O9v7Q" TargetMode="External"/><Relationship Id="rId173" Type="http://schemas.openxmlformats.org/officeDocument/2006/relationships/hyperlink" Target="consultantplus://offline/ref=93F50BE6CCFD249B2E7B61AA954F4526036417B122B99FD67466425706D7059EACDABC66BBDE79E82F7F5AB6836A16CC6BD1F2A9052B3102O9v7Q" TargetMode="External"/><Relationship Id="rId194" Type="http://schemas.openxmlformats.org/officeDocument/2006/relationships/hyperlink" Target="consultantplus://offline/ref=93F50BE6CCFD249B2E7B61AA954F4526036417B122B99FD67466425706D7059EACDABC66BBDE7AE1297F5AB6836A16CC6BD1F2A9052B3102O9v7Q" TargetMode="External"/><Relationship Id="rId199" Type="http://schemas.openxmlformats.org/officeDocument/2006/relationships/hyperlink" Target="consultantplus://offline/ref=93F50BE6CCFD249B2E7B61AA954F4526036417B122B99FD67466425706D7059EACDABC66BBDE7AE1237F5AB6836A16CC6BD1F2A9052B3102O9v7Q" TargetMode="External"/><Relationship Id="rId203" Type="http://schemas.openxmlformats.org/officeDocument/2006/relationships/hyperlink" Target="consultantplus://offline/ref=93F50BE6CCFD249B2E7B61AA954F4526036417B122B99FD67466425706D7059EACDABC66BBDE7AE2287F5AB6836A16CC6BD1F2A9052B3102O9v7Q" TargetMode="External"/><Relationship Id="rId208" Type="http://schemas.openxmlformats.org/officeDocument/2006/relationships/hyperlink" Target="consultantplus://offline/ref=93F50BE6CCFD249B2E7B61AA954F4526036417B122B99FD67466425706D7059EACDABC66BBDE7AE42B7F5AB6836A16CC6BD1F2A9052B3102O9v7Q" TargetMode="External"/><Relationship Id="rId229" Type="http://schemas.openxmlformats.org/officeDocument/2006/relationships/hyperlink" Target="consultantplus://offline/ref=93F50BE6CCFD249B2E7B61AA954F4526036113B42FBA9FD67466425706D7059EACDABC65B3D673B47B305BEAC63F05CC69D1F1AB19O2v9Q" TargetMode="External"/><Relationship Id="rId19" Type="http://schemas.openxmlformats.org/officeDocument/2006/relationships/hyperlink" Target="consultantplus://offline/ref=93F50BE6CCFD249B2E7B61AA954F4526036110B02FBE9FD67466425706D7059EACDABC6FBBDA73B47B305BEAC63F05CC69D1F1AB19O2v9Q" TargetMode="External"/><Relationship Id="rId224" Type="http://schemas.openxmlformats.org/officeDocument/2006/relationships/hyperlink" Target="consultantplus://offline/ref=93F50BE6CCFD249B2E7B61AA954F4526036417B122B99FD67466425706D7059EACDABC66BBDE7AE5227F5AB6836A16CC6BD1F2A9052B3102O9v7Q" TargetMode="External"/><Relationship Id="rId240" Type="http://schemas.openxmlformats.org/officeDocument/2006/relationships/hyperlink" Target="consultantplus://offline/ref=93F50BE6CCFD249B2E7B61AA954F4526036417B122B99FD67466425706D7059EACDABC66BBDE7AE82B7F5AB6836A16CC6BD1F2A9052B3102O9v7Q" TargetMode="External"/><Relationship Id="rId245" Type="http://schemas.openxmlformats.org/officeDocument/2006/relationships/hyperlink" Target="consultantplus://offline/ref=93F50BE6CCFD249B2E7B61AA954F4526036417B122B99FD67466425706D7059EACDABC66BBDE7AE9287F5AB6836A16CC6BD1F2A9052B3102O9v7Q" TargetMode="External"/><Relationship Id="rId14" Type="http://schemas.openxmlformats.org/officeDocument/2006/relationships/hyperlink" Target="consultantplus://offline/ref=93F50BE6CCFD249B2E7B61AA954F4526036417B122B99FD67466425706D7059EACDABC66BBDE78E12B7F5AB6836A16CC6BD1F2A9052B3102O9v7Q" TargetMode="External"/><Relationship Id="rId30" Type="http://schemas.openxmlformats.org/officeDocument/2006/relationships/hyperlink" Target="consultantplus://offline/ref=93F50BE6CCFD249B2E7B61AA954F4526036716B12FBD9FD67466425706D7059EACDABC66BBDE78E02C7F5AB6836A16CC6BD1F2A9052B3102O9v7Q" TargetMode="External"/><Relationship Id="rId35" Type="http://schemas.openxmlformats.org/officeDocument/2006/relationships/hyperlink" Target="consultantplus://offline/ref=93F50BE6CCFD249B2E7B61AA954F4526036716B12FB99FD67466425706D7059EACDABC66BBDE78E12F7F5AB6836A16CC6BD1F2A9052B3102O9v7Q" TargetMode="External"/><Relationship Id="rId56" Type="http://schemas.openxmlformats.org/officeDocument/2006/relationships/hyperlink" Target="consultantplus://offline/ref=93F50BE6CCFD249B2E7B61AA954F4526036415B223BC9FD67466425706D7059EACDABC66BBDE79E12F7F5AB6836A16CC6BD1F2A9052B3102O9v7Q" TargetMode="External"/><Relationship Id="rId77" Type="http://schemas.openxmlformats.org/officeDocument/2006/relationships/hyperlink" Target="consultantplus://offline/ref=93F50BE6CCFD249B2E7B61AA954F452609671DBD2BB2C2DC7C3F4E5501D85A9BABCBBC66BBC079E234760EE5OCv7Q" TargetMode="External"/><Relationship Id="rId100" Type="http://schemas.openxmlformats.org/officeDocument/2006/relationships/hyperlink" Target="consultantplus://offline/ref=93F50BE6CCFD249B2E7B61AA954F4526036113B228BC9FD67466425706D7059EACDABC66BBDE78E0237F5AB6836A16CC6BD1F2A9052B3102O9v7Q" TargetMode="External"/><Relationship Id="rId105" Type="http://schemas.openxmlformats.org/officeDocument/2006/relationships/hyperlink" Target="consultantplus://offline/ref=93F50BE6CCFD249B2E7B61AA954F4526016212B32DB89FD67466425706D7059EACDABC66BBDE78E12A7F5AB6836A16CC6BD1F2A9052B3102O9v7Q" TargetMode="External"/><Relationship Id="rId126" Type="http://schemas.openxmlformats.org/officeDocument/2006/relationships/hyperlink" Target="consultantplus://offline/ref=93F50BE6CCFD249B2E7B61AA954F4526036417B122B99FD67466425706D7059EACDABC66BBDE79E12A7F5AB6836A16CC6BD1F2A9052B3102O9v7Q" TargetMode="External"/><Relationship Id="rId147" Type="http://schemas.openxmlformats.org/officeDocument/2006/relationships/hyperlink" Target="consultantplus://offline/ref=93F50BE6CCFD249B2E7B61AA954F4526036417B122B99FD67466425706D7059EACDABC66BBDE79E42F7F5AB6836A16CC6BD1F2A9052B3102O9v7Q" TargetMode="External"/><Relationship Id="rId168" Type="http://schemas.openxmlformats.org/officeDocument/2006/relationships/hyperlink" Target="consultantplus://offline/ref=93F50BE6CCFD249B2E7B61AA954F4526036217B12EB89FD67466425706D7059EACDABC66BBDE79E2227F5AB6836A16CC6BD1F2A9052B3102O9v7Q" TargetMode="External"/><Relationship Id="rId8" Type="http://schemas.openxmlformats.org/officeDocument/2006/relationships/hyperlink" Target="consultantplus://offline/ref=93F50BE6CCFD249B2E7B61AA954F4526036415B223BC9FD67466425706D7059EACDABC66BBDE79E1287F5AB6836A16CC6BD1F2A9052B3102O9v7Q" TargetMode="External"/><Relationship Id="rId51" Type="http://schemas.openxmlformats.org/officeDocument/2006/relationships/hyperlink" Target="consultantplus://offline/ref=93F50BE6CCFD249B2E7B61AA954F452603621CB722BD9FD67466425706D7059EACDABC66BBDE78E1287F5AB6836A16CC6BD1F2A9052B3102O9v7Q" TargetMode="External"/><Relationship Id="rId72" Type="http://schemas.openxmlformats.org/officeDocument/2006/relationships/hyperlink" Target="consultantplus://offline/ref=93F50BE6CCFD249B2E7B61AA954F4526036417B122B99FD67466425706D7059EACDABC66BBDE78E52F7F5AB6836A16CC6BD1F2A9052B3102O9v7Q" TargetMode="External"/><Relationship Id="rId93" Type="http://schemas.openxmlformats.org/officeDocument/2006/relationships/hyperlink" Target="consultantplus://offline/ref=93F50BE6CCFD249B2E7B61AA954F4526036417B122B99FD67466425706D7059EACDABC66BBDE78E72D7F5AB6836A16CC6BD1F2A9052B3102O9v7Q" TargetMode="External"/><Relationship Id="rId98" Type="http://schemas.openxmlformats.org/officeDocument/2006/relationships/hyperlink" Target="consultantplus://offline/ref=93F50BE6CCFD249B2E7B61AA954F452609671DBD2BB2C2DC7C3F4E5501D85A9BABCBBC66BBC079E234760EE5OCv7Q" TargetMode="External"/><Relationship Id="rId121" Type="http://schemas.openxmlformats.org/officeDocument/2006/relationships/hyperlink" Target="consultantplus://offline/ref=93F50BE6CCFD249B2E7B61AA954F4526036614BC23BB9FD67466425706D7059EACDABC66BBDE78E0237F5AB6836A16CC6BD1F2A9052B3102O9v7Q" TargetMode="External"/><Relationship Id="rId142" Type="http://schemas.openxmlformats.org/officeDocument/2006/relationships/hyperlink" Target="consultantplus://offline/ref=93F50BE6CCFD249B2E7B61AA954F4526036417B122B99FD67466425706D7059EACDABC66BBDE79E32C7F5AB6836A16CC6BD1F2A9052B3102O9v7Q" TargetMode="External"/><Relationship Id="rId163" Type="http://schemas.openxmlformats.org/officeDocument/2006/relationships/hyperlink" Target="consultantplus://offline/ref=93F50BE6CCFD249B2E7B61AA954F4526036417B122B99FD67466425706D7059EACDABC66BBDE79E72B7F5AB6836A16CC6BD1F2A9052B3102O9v7Q" TargetMode="External"/><Relationship Id="rId184" Type="http://schemas.openxmlformats.org/officeDocument/2006/relationships/hyperlink" Target="consultantplus://offline/ref=93F50BE6CCFD249B2E7B61AA954F4526036716B12FBD9FD67466425706D7059EACDABC66BBDE7CE2227F5AB6836A16CC6BD1F2A9052B3102O9v7Q" TargetMode="External"/><Relationship Id="rId189" Type="http://schemas.openxmlformats.org/officeDocument/2006/relationships/hyperlink" Target="consultantplus://offline/ref=93F50BE6CCFD249B2E7B61AA954F4526036417B122B99FD67466425706D7059EACDABC66BBDE7AE02E7F5AB6836A16CC6BD1F2A9052B3102O9v7Q" TargetMode="External"/><Relationship Id="rId219" Type="http://schemas.openxmlformats.org/officeDocument/2006/relationships/hyperlink" Target="consultantplus://offline/ref=93F50BE6CCFD249B2E7B61AA954F4526036417B122B99FD67466425706D7059EACDABC66BBDE7AE52F7F5AB6836A16CC6BD1F2A9052B3102O9v7Q" TargetMode="External"/><Relationship Id="rId3" Type="http://schemas.openxmlformats.org/officeDocument/2006/relationships/webSettings" Target="webSettings.xml"/><Relationship Id="rId214" Type="http://schemas.openxmlformats.org/officeDocument/2006/relationships/hyperlink" Target="consultantplus://offline/ref=93F50BE6CCFD249B2E7B61AA954F4526036417B122B99FD67466425706D7059EACDABC66BBDE7AE42C7F5AB6836A16CC6BD1F2A9052B3102O9v7Q" TargetMode="External"/><Relationship Id="rId230" Type="http://schemas.openxmlformats.org/officeDocument/2006/relationships/hyperlink" Target="consultantplus://offline/ref=93F50BE6CCFD249B2E7B61AA954F4526036417B122B99FD67466425706D7059EACDABC66BBDE7AE6297F5AB6836A16CC6BD1F2A9052B3102O9v7Q" TargetMode="External"/><Relationship Id="rId235" Type="http://schemas.openxmlformats.org/officeDocument/2006/relationships/hyperlink" Target="consultantplus://offline/ref=93F50BE6CCFD249B2E7B61AA954F4526036417B122B99FD67466425706D7059EACDABC66BBDE7AE72B7F5AB6836A16CC6BD1F2A9052B3102O9v7Q" TargetMode="External"/><Relationship Id="rId251" Type="http://schemas.openxmlformats.org/officeDocument/2006/relationships/hyperlink" Target="consultantplus://offline/ref=93F50BE6CCFD249B2E7B61AA954F4526036415B223BC9FD67466425706D7059EACDABC66BBDE79E2287F5AB6836A16CC6BD1F2A9052B3102O9v7Q" TargetMode="External"/><Relationship Id="rId256" Type="http://schemas.openxmlformats.org/officeDocument/2006/relationships/theme" Target="theme/theme1.xml"/><Relationship Id="rId25" Type="http://schemas.openxmlformats.org/officeDocument/2006/relationships/hyperlink" Target="consultantplus://offline/ref=93F50BE6CCFD249B2E7B61AA954F4526036417B122B99FD67466425706D7059EACDABC66BBDE78E22A7F5AB6836A16CC6BD1F2A9052B3102O9v7Q" TargetMode="External"/><Relationship Id="rId46" Type="http://schemas.openxmlformats.org/officeDocument/2006/relationships/hyperlink" Target="consultantplus://offline/ref=93F50BE6CCFD249B2E7B61AA954F452603651CB42EB09FD67466425706D7059EACDABC66BBDE78E12A7F5AB6836A16CC6BD1F2A9052B3102O9v7Q" TargetMode="External"/><Relationship Id="rId67" Type="http://schemas.openxmlformats.org/officeDocument/2006/relationships/hyperlink" Target="consultantplus://offline/ref=93F50BE6CCFD249B2E7B61AA954F452602641DB52EB09FD67466425706D7059EACDABC66BBDE78E0237F5AB6836A16CC6BD1F2A9052B3102O9v7Q" TargetMode="External"/><Relationship Id="rId116" Type="http://schemas.openxmlformats.org/officeDocument/2006/relationships/hyperlink" Target="consultantplus://offline/ref=93F50BE6CCFD249B2E7B61AA954F4526036417B122B99FD67466425706D7059EACDABC66BBDE78E9237F5AB6836A16CC6BD1F2A9052B3102O9v7Q" TargetMode="External"/><Relationship Id="rId137" Type="http://schemas.openxmlformats.org/officeDocument/2006/relationships/hyperlink" Target="consultantplus://offline/ref=93F50BE6CCFD249B2E7B61AA954F4526036417B122B99FD67466425706D7059EACDABC66BBDE79E22F7F5AB6836A16CC6BD1F2A9052B3102O9v7Q" TargetMode="External"/><Relationship Id="rId158" Type="http://schemas.openxmlformats.org/officeDocument/2006/relationships/hyperlink" Target="consultantplus://offline/ref=93F50BE6CCFD249B2E7B61AA954F4526036417B122B99FD67466425706D7059EACDABC66BBDE79E62A7F5AB6836A16CC6BD1F2A9052B3102O9v7Q" TargetMode="External"/><Relationship Id="rId20" Type="http://schemas.openxmlformats.org/officeDocument/2006/relationships/hyperlink" Target="consultantplus://offline/ref=93F50BE6CCFD249B2E7B61AA954F4526036415B723BD9FD67466425706D7059EACDABC66BBDE7CE1287F5AB6836A16CC6BD1F2A9052B3102O9v7Q" TargetMode="External"/><Relationship Id="rId41" Type="http://schemas.openxmlformats.org/officeDocument/2006/relationships/hyperlink" Target="consultantplus://offline/ref=93F50BE6CCFD249B2E7B61AA954F4526036410B122BE9FD67466425706D7059EACDABC66BBDE78E12A7F5AB6836A16CC6BD1F2A9052B3102O9v7Q" TargetMode="External"/><Relationship Id="rId62" Type="http://schemas.openxmlformats.org/officeDocument/2006/relationships/hyperlink" Target="consultantplus://offline/ref=93F50BE6CCFD249B2E7B61AA954F4526036113B42FBA9FD67466425706D7059EBEDAE46ABADE66E1286A0CE7C5O3vFQ" TargetMode="External"/><Relationship Id="rId83" Type="http://schemas.openxmlformats.org/officeDocument/2006/relationships/hyperlink" Target="consultantplus://offline/ref=93F50BE6CCFD249B2E7B61AA954F4526026D13B22BB89FD67466425706D7059EACDABC66BBDE78E12A7F5AB6836A16CC6BD1F2A9052B3102O9v7Q" TargetMode="External"/><Relationship Id="rId88" Type="http://schemas.openxmlformats.org/officeDocument/2006/relationships/hyperlink" Target="consultantplus://offline/ref=93F50BE6CCFD249B2E7B61AA954F4526036417B122B99FD67466425706D7059EACDABC66BBDE78E7297F5AB6836A16CC6BD1F2A9052B3102O9v7Q" TargetMode="External"/><Relationship Id="rId111" Type="http://schemas.openxmlformats.org/officeDocument/2006/relationships/hyperlink" Target="consultantplus://offline/ref=93F50BE6CCFD249B2E7B61AA954F4526036417B122B99FD67466425706D7059EACDABC66BBDE78E92E7F5AB6836A16CC6BD1F2A9052B3102O9v7Q" TargetMode="External"/><Relationship Id="rId132" Type="http://schemas.openxmlformats.org/officeDocument/2006/relationships/hyperlink" Target="consultantplus://offline/ref=93F50BE6CCFD249B2E7B61AA954F4526036417B122B99FD67466425706D7059EACDABC66BBDE79E1237F5AB6836A16CC6BD1F2A9052B3102O9v7Q" TargetMode="External"/><Relationship Id="rId153" Type="http://schemas.openxmlformats.org/officeDocument/2006/relationships/hyperlink" Target="consultantplus://offline/ref=93F50BE6CCFD249B2E7B61AA954F4526036417B122B99FD67466425706D7059EACDABC66BBDE79E5287F5AB6836A16CC6BD1F2A9052B3102O9v7Q" TargetMode="External"/><Relationship Id="rId174" Type="http://schemas.openxmlformats.org/officeDocument/2006/relationships/hyperlink" Target="consultantplus://offline/ref=93F50BE6CCFD249B2E7B61AA954F4526036417B122B99FD67466425706D7059EACDABC66BBDE79E82C7F5AB6836A16CC6BD1F2A9052B3102O9v7Q" TargetMode="External"/><Relationship Id="rId179" Type="http://schemas.openxmlformats.org/officeDocument/2006/relationships/hyperlink" Target="consultantplus://offline/ref=93F50BE6CCFD249B2E7B61AA954F4526036417B122B99FD67466425706D7059EACDABC66BBDE79E92E7F5AB6836A16CC6BD1F2A9052B3102O9v7Q" TargetMode="External"/><Relationship Id="rId195" Type="http://schemas.openxmlformats.org/officeDocument/2006/relationships/hyperlink" Target="consultantplus://offline/ref=93F50BE6CCFD249B2E7B61AA954F4526036417B122B99FD67466425706D7059EACDABC66BBDE7AE12F7F5AB6836A16CC6BD1F2A9052B3102O9v7Q" TargetMode="External"/><Relationship Id="rId209" Type="http://schemas.openxmlformats.org/officeDocument/2006/relationships/hyperlink" Target="consultantplus://offline/ref=93F50BE6CCFD249B2E7B61AA954F4526036417B122B99FD67466425706D7059EACDABC66BBDE7AE4287F5AB6836A16CC6BD1F2A9052B3102O9v7Q" TargetMode="External"/><Relationship Id="rId190" Type="http://schemas.openxmlformats.org/officeDocument/2006/relationships/hyperlink" Target="consultantplus://offline/ref=93F50BE6CCFD249B2E7B61AA954F4526036417B122B99FD67466425706D7059EACDABC66BBDE7AE02F7F5AB6836A16CC6BD1F2A9052B3102O9v7Q" TargetMode="External"/><Relationship Id="rId204" Type="http://schemas.openxmlformats.org/officeDocument/2006/relationships/hyperlink" Target="consultantplus://offline/ref=93F50BE6CCFD249B2E7B61AA954F4526026516BC22BE9FD67466425706D7059EACDABC66BBDE78E4227F5AB6836A16CC6BD1F2A9052B3102O9v7Q" TargetMode="External"/><Relationship Id="rId220" Type="http://schemas.openxmlformats.org/officeDocument/2006/relationships/hyperlink" Target="consultantplus://offline/ref=93F50BE6CCFD249B2E7B61AA954F4526036417B122B99FD67466425706D7059EACDABC66BBDE7AE52C7F5AB6836A16CC6BD1F2A9052B3102O9v7Q" TargetMode="External"/><Relationship Id="rId225" Type="http://schemas.openxmlformats.org/officeDocument/2006/relationships/hyperlink" Target="consultantplus://offline/ref=93F50BE6CCFD249B2E7B61AA954F4526036217B12EB89FD67466425706D7059EACDABC66BBDE79E32A7F5AB6836A16CC6BD1F2A9052B3102O9v7Q" TargetMode="External"/><Relationship Id="rId241" Type="http://schemas.openxmlformats.org/officeDocument/2006/relationships/hyperlink" Target="consultantplus://offline/ref=93F50BE6CCFD249B2E7B61AA954F4526036417B122B99FD67466425706D7059EACDABC66BBDE7AE8297F5AB6836A16CC6BD1F2A9052B3102O9v7Q" TargetMode="External"/><Relationship Id="rId246" Type="http://schemas.openxmlformats.org/officeDocument/2006/relationships/hyperlink" Target="consultantplus://offline/ref=93F50BE6CCFD249B2E7B61AA954F4526036113B42FBA9FD67466425706D7059EBEDAE46ABADE66E1286A0CE7C5O3vFQ" TargetMode="External"/><Relationship Id="rId15" Type="http://schemas.openxmlformats.org/officeDocument/2006/relationships/hyperlink" Target="consultantplus://offline/ref=93F50BE6CCFD249B2E7B61AA954F4526036113B228BB9FD67466425706D7059EACDABC66BBDE78E32A7F5AB6836A16CC6BD1F2A9052B3102O9v7Q" TargetMode="External"/><Relationship Id="rId36" Type="http://schemas.openxmlformats.org/officeDocument/2006/relationships/hyperlink" Target="consultantplus://offline/ref=93F50BE6CCFD249B2E7B61AA954F4526036716B12FB89FD67466425706D7059EACDABC66BBDE78E1287F5AB6836A16CC6BD1F2A9052B3102O9v7Q" TargetMode="External"/><Relationship Id="rId57" Type="http://schemas.openxmlformats.org/officeDocument/2006/relationships/hyperlink" Target="consultantplus://offline/ref=93F50BE6CCFD249B2E7B61AA954F4526036417B122B99FD67466425706D7059EACDABC66BBDE78E32E7F5AB6836A16CC6BD1F2A9052B3102O9v7Q" TargetMode="External"/><Relationship Id="rId106" Type="http://schemas.openxmlformats.org/officeDocument/2006/relationships/hyperlink" Target="consultantplus://offline/ref=93F50BE6CCFD249B2E7B61AA954F4526036716B12FBD9FD67466425706D7059EACDABC66BBDE78E22B7F5AB6836A16CC6BD1F2A9052B3102O9v7Q" TargetMode="External"/><Relationship Id="rId127" Type="http://schemas.openxmlformats.org/officeDocument/2006/relationships/hyperlink" Target="consultantplus://offline/ref=93F50BE6CCFD249B2E7B61AA954F4526036417B122B99FD67466425706D7059EACDABC66BBDE79E1287F5AB6836A16CC6BD1F2A9052B3102O9v7Q" TargetMode="External"/><Relationship Id="rId10" Type="http://schemas.openxmlformats.org/officeDocument/2006/relationships/hyperlink" Target="consultantplus://offline/ref=93F50BE6CCFD249B2E7B61AA954F4526016214B42BBE9FD67466425706D7059EBEDAE46ABADE66E1286A0CE7C5O3vFQ" TargetMode="External"/><Relationship Id="rId31" Type="http://schemas.openxmlformats.org/officeDocument/2006/relationships/hyperlink" Target="consultantplus://offline/ref=93F50BE6CCFD249B2E7B61AA954F4526036417B122B99FD67466425706D7059EACDABC66BBDE78E22C7F5AB6836A16CC6BD1F2A9052B3102O9v7Q" TargetMode="External"/><Relationship Id="rId52" Type="http://schemas.openxmlformats.org/officeDocument/2006/relationships/hyperlink" Target="consultantplus://offline/ref=93F50BE6CCFD249B2E7B61AA954F4526036417B122B99FD67466425706D7059EACDABC66BBDE78E32A7F5AB6836A16CC6BD1F2A9052B3102O9v7Q" TargetMode="External"/><Relationship Id="rId73" Type="http://schemas.openxmlformats.org/officeDocument/2006/relationships/hyperlink" Target="consultantplus://offline/ref=93F50BE6CCFD249B2E7B61AA954F4526036417B122B99FD67466425706D7059EACDABC66BBDE78E62A7F5AB6836A16CC6BD1F2A9052B3102O9v7Q" TargetMode="External"/><Relationship Id="rId78" Type="http://schemas.openxmlformats.org/officeDocument/2006/relationships/hyperlink" Target="consultantplus://offline/ref=93F50BE6CCFD249B2E7B61AA954F4526036417B122B99FD67466425706D7059EACDABC66BBDE78E62E7F5AB6836A16CC6BD1F2A9052B3102O9v7Q" TargetMode="External"/><Relationship Id="rId94" Type="http://schemas.openxmlformats.org/officeDocument/2006/relationships/hyperlink" Target="consultantplus://offline/ref=93F50BE6CCFD249B2E7B7FB1904F4526036717B52BBD9FD67466425706D7059EBEDAE46ABADE66E1286A0CE7C5O3vFQ" TargetMode="External"/><Relationship Id="rId99" Type="http://schemas.openxmlformats.org/officeDocument/2006/relationships/hyperlink" Target="consultantplus://offline/ref=93F50BE6CCFD249B2E7B61AA954F4526036417B122B99FD67466425706D7059EACDABC66BBDE78E82E7F5AB6836A16CC6BD1F2A9052B3102O9v7Q" TargetMode="External"/><Relationship Id="rId101" Type="http://schemas.openxmlformats.org/officeDocument/2006/relationships/hyperlink" Target="consultantplus://offline/ref=93F50BE6CCFD249B2E7B61AA954F4526036417B122B99FD67466425706D7059EACDABC66BBDE78E82C7F5AB6836A16CC6BD1F2A9052B3102O9v7Q" TargetMode="External"/><Relationship Id="rId122" Type="http://schemas.openxmlformats.org/officeDocument/2006/relationships/hyperlink" Target="consultantplus://offline/ref=93F50BE6CCFD249B2E7B61AA954F4526036417B122B99FD67466425706D7059EACDABC66BBDE79E02D7F5AB6836A16CC6BD1F2A9052B3102O9v7Q" TargetMode="External"/><Relationship Id="rId143" Type="http://schemas.openxmlformats.org/officeDocument/2006/relationships/hyperlink" Target="consultantplus://offline/ref=93F50BE6CCFD249B2E7B61AA954F4526036417B122B99FD67466425706D7059EACDABC66BBDE79E3227F5AB6836A16CC6BD1F2A9052B3102O9v7Q" TargetMode="External"/><Relationship Id="rId148" Type="http://schemas.openxmlformats.org/officeDocument/2006/relationships/hyperlink" Target="consultantplus://offline/ref=93F50BE6CCFD249B2E7B61AA954F4526036417B122B99FD67466425706D7059EACDABC66BBDE79E42D7F5AB6836A16CC6BD1F2A9052B3102O9v7Q" TargetMode="External"/><Relationship Id="rId164" Type="http://schemas.openxmlformats.org/officeDocument/2006/relationships/hyperlink" Target="consultantplus://offline/ref=93F50BE6CCFD249B2E7B61AA954F4526036417B122B99FD67466425706D7059EACDABC66BBDE79E7287F5AB6836A16CC6BD1F2A9052B3102O9v7Q" TargetMode="External"/><Relationship Id="rId169" Type="http://schemas.openxmlformats.org/officeDocument/2006/relationships/hyperlink" Target="consultantplus://offline/ref=93F50BE6CCFD249B2E7B61AA954F4526036417B122B99FD67466425706D7059EACDABC66BBDE79E7227F5AB6836A16CC6BD1F2A9052B3102O9v7Q" TargetMode="External"/><Relationship Id="rId185" Type="http://schemas.openxmlformats.org/officeDocument/2006/relationships/hyperlink" Target="consultantplus://offline/ref=93F50BE6CCFD249B2E7B61AA954F4526036417B122B99FD67466425706D7059EACDABC66BBDE79E92D7F5AB6836A16CC6BD1F2A9052B3102O9v7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F50BE6CCFD249B2E7B61AA954F4526036113B42FBE9FD67466425706D7059EBEDAE46ABADE66E1286A0CE7C5O3vFQ" TargetMode="External"/><Relationship Id="rId180" Type="http://schemas.openxmlformats.org/officeDocument/2006/relationships/hyperlink" Target="consultantplus://offline/ref=93F50BE6CCFD249B2E7B61AA954F4526036716B12FBD9FD67466425706D7059EACDABC66BBDE79E52C7F5AB6836A16CC6BD1F2A9052B3102O9v7Q" TargetMode="External"/><Relationship Id="rId210" Type="http://schemas.openxmlformats.org/officeDocument/2006/relationships/hyperlink" Target="consultantplus://offline/ref=93F50BE6CCFD249B2E7B61AA954F452609671DBD2BB2C2DC7C3F4E5501D85A9BABCBBC66BBC079E234760EE5OCv7Q" TargetMode="External"/><Relationship Id="rId215" Type="http://schemas.openxmlformats.org/officeDocument/2006/relationships/hyperlink" Target="consultantplus://offline/ref=93F50BE6CCFD249B2E7B61AA954F4526036417B122B99FD67466425706D7059EACDABC66BBDE7AE52A7F5AB6836A16CC6BD1F2A9052B3102O9v7Q" TargetMode="External"/><Relationship Id="rId236" Type="http://schemas.openxmlformats.org/officeDocument/2006/relationships/hyperlink" Target="consultantplus://offline/ref=93F50BE6CCFD249B2E7B61AA954F4526036417B122B99FD67466425706D7059EACDABC66BBDE7AE7297F5AB6836A16CC6BD1F2A9052B3102O9v7Q" TargetMode="External"/><Relationship Id="rId26" Type="http://schemas.openxmlformats.org/officeDocument/2006/relationships/hyperlink" Target="consultantplus://offline/ref=93F50BE6CCFD249B2E7B61AA954F452603651DB22ABA9FD67466425706D7059EACDABC66BBDE78E1287F5AB6836A16CC6BD1F2A9052B3102O9v7Q" TargetMode="External"/><Relationship Id="rId231" Type="http://schemas.openxmlformats.org/officeDocument/2006/relationships/hyperlink" Target="consultantplus://offline/ref=93F50BE6CCFD249B2E7B61AA954F4526036417B122B99FD67466425706D7059EACDABC66BBDE7AE62F7F5AB6836A16CC6BD1F2A9052B3102O9v7Q" TargetMode="External"/><Relationship Id="rId252" Type="http://schemas.openxmlformats.org/officeDocument/2006/relationships/hyperlink" Target="consultantplus://offline/ref=93F50BE6CCFD249B2E7B61AA954F4526036417B122B99FD67466425706D7059EACDABC66BBDE7AE92E7F5AB6836A16CC6BD1F2A9052B3102O9v7Q" TargetMode="External"/><Relationship Id="rId47" Type="http://schemas.openxmlformats.org/officeDocument/2006/relationships/hyperlink" Target="consultantplus://offline/ref=93F50BE6CCFD249B2E7B61AA954F452603641DB623BC9FD67466425706D7059EACDABC66BBDE78E12A7F5AB6836A16CC6BD1F2A9052B3102O9v7Q" TargetMode="External"/><Relationship Id="rId68" Type="http://schemas.openxmlformats.org/officeDocument/2006/relationships/hyperlink" Target="consultantplus://offline/ref=93F50BE6CCFD249B2E7B61AA954F4526036417B122B99FD67466425706D7059EACDABC66BBDE78E52A7F5AB6836A16CC6BD1F2A9052B3102O9v7Q" TargetMode="External"/><Relationship Id="rId89" Type="http://schemas.openxmlformats.org/officeDocument/2006/relationships/hyperlink" Target="consultantplus://offline/ref=93F50BE6CCFD249B2E7B61AA954F4526036213BC22B09FD67466425706D7059EACDABC66BBDE78E12B7F5AB6836A16CC6BD1F2A9052B3102O9v7Q" TargetMode="External"/><Relationship Id="rId112" Type="http://schemas.openxmlformats.org/officeDocument/2006/relationships/hyperlink" Target="consultantplus://offline/ref=93F50BE6CCFD249B2E7B61AA954F4526036415B223BC9FD67466425706D7059EACDABC66BBDE79E12C7F5AB6836A16CC6BD1F2A9052B3102O9v7Q" TargetMode="External"/><Relationship Id="rId133" Type="http://schemas.openxmlformats.org/officeDocument/2006/relationships/hyperlink" Target="consultantplus://offline/ref=93F50BE6CCFD249B2E7B61AA954F4526026516BC22BE9FD67466425706D7059EACDABC66BBDE78E2237F5AB6836A16CC6BD1F2A9052B3102O9v7Q" TargetMode="External"/><Relationship Id="rId154" Type="http://schemas.openxmlformats.org/officeDocument/2006/relationships/hyperlink" Target="consultantplus://offline/ref=93F50BE6CCFD249B2E7B61AA954F4526036716B12FBD9FD67466425706D7059EACDABC66BBDE7CE6237F5AB6836A16CC6BD1F2A9052B3102O9v7Q" TargetMode="External"/><Relationship Id="rId175" Type="http://schemas.openxmlformats.org/officeDocument/2006/relationships/hyperlink" Target="consultantplus://offline/ref=93F50BE6CCFD249B2E7B61AA954F4526036417B122B99FD67466425706D7059EACDABC66BBDE79E8227F5AB6836A16CC6BD1F2A9052B3102O9v7Q" TargetMode="External"/><Relationship Id="rId196" Type="http://schemas.openxmlformats.org/officeDocument/2006/relationships/hyperlink" Target="consultantplus://offline/ref=93F50BE6CCFD249B2E7B61AA954F4526036716B128B19FD67466425706D7059EACDABC66BADC73B47B305BEAC63F05CC69D1F1AB19O2v9Q" TargetMode="External"/><Relationship Id="rId200" Type="http://schemas.openxmlformats.org/officeDocument/2006/relationships/hyperlink" Target="consultantplus://offline/ref=93F50BE6CCFD249B2E7B61AA954F4526036217B12EB89FD67466425706D7059EACDABC66BBDE79E2227F5AB6836A16CC6BD1F2A9052B3102O9v7Q" TargetMode="External"/><Relationship Id="rId16" Type="http://schemas.openxmlformats.org/officeDocument/2006/relationships/hyperlink" Target="consultantplus://offline/ref=93F50BE6CCFD249B2E7B61AA954F4526016210B123BE9FD67466425706D7059EACDABC66BBDE78E12A7F5AB6836A16CC6BD1F2A9052B3102O9v7Q" TargetMode="External"/><Relationship Id="rId221" Type="http://schemas.openxmlformats.org/officeDocument/2006/relationships/hyperlink" Target="consultantplus://offline/ref=93F50BE6CCFD249B2E7B61AA954F4526036615B523B99FD67466425706D7059EACDABC66BBDE78E0237F5AB6836A16CC6BD1F2A9052B3102O9v7Q" TargetMode="External"/><Relationship Id="rId242" Type="http://schemas.openxmlformats.org/officeDocument/2006/relationships/hyperlink" Target="consultantplus://offline/ref=93F50BE6CCFD249B2E7B61AA954F4526036417B122B99FD67466425706D7059EACDABC66BBDE7AE82F7F5AB6836A16CC6BD1F2A9052B3102O9v7Q" TargetMode="External"/><Relationship Id="rId37" Type="http://schemas.openxmlformats.org/officeDocument/2006/relationships/hyperlink" Target="consultantplus://offline/ref=93F50BE6CCFD249B2E7B61AA954F4526036716B128BE9FD67466425706D7059EACDABC66BBDE78E1287F5AB6836A16CC6BD1F2A9052B3102O9v7Q" TargetMode="External"/><Relationship Id="rId58" Type="http://schemas.openxmlformats.org/officeDocument/2006/relationships/hyperlink" Target="consultantplus://offline/ref=93F50BE6CCFD249B2E7B61AA954F4526036417B122B99FD67466425706D7059EACDABC66BBDE78E32C7F5AB6836A16CC6BD1F2A9052B3102O9v7Q" TargetMode="External"/><Relationship Id="rId79" Type="http://schemas.openxmlformats.org/officeDocument/2006/relationships/hyperlink" Target="consultantplus://offline/ref=93F50BE6CCFD249B2E7B61AA954F4526036417B122B99FD67466425706D7059EACDABC66BBDE78E62C7F5AB6836A16CC6BD1F2A9052B3102O9v7Q" TargetMode="External"/><Relationship Id="rId102" Type="http://schemas.openxmlformats.org/officeDocument/2006/relationships/hyperlink" Target="consultantplus://offline/ref=93F50BE6CCFD249B2E7B61AA954F4526016211B62DBA9FD67466425706D7059EACDABC66BBDE78E1287F5AB6836A16CC6BD1F2A9052B3102O9v7Q" TargetMode="External"/><Relationship Id="rId123" Type="http://schemas.openxmlformats.org/officeDocument/2006/relationships/hyperlink" Target="consultantplus://offline/ref=93F50BE6CCFD249B2E7B61AA954F4526026516BC22B09FD67466425706D7059EACDABC66BBDE78E12A7F5AB6836A16CC6BD1F2A9052B3102O9v7Q" TargetMode="External"/><Relationship Id="rId144" Type="http://schemas.openxmlformats.org/officeDocument/2006/relationships/hyperlink" Target="consultantplus://offline/ref=93F50BE6CCFD249B2E7B61AA954F4526036417B122B99FD67466425706D7059EACDABC66BBDE79E42A7F5AB6836A16CC6BD1F2A9052B3102O9v7Q" TargetMode="External"/><Relationship Id="rId90" Type="http://schemas.openxmlformats.org/officeDocument/2006/relationships/hyperlink" Target="consultantplus://offline/ref=93F50BE6CCFD249B2E7B61AA954F4526036417B122B99FD67466425706D7059EACDABC66BBDE78E72F7F5AB6836A16CC6BD1F2A9052B3102O9v7Q" TargetMode="External"/><Relationship Id="rId165" Type="http://schemas.openxmlformats.org/officeDocument/2006/relationships/hyperlink" Target="consultantplus://offline/ref=93F50BE6CCFD249B2E7B61AA954F4526036417B122B99FD67466425706D7059EACDABC66BBDE79E7297F5AB6836A16CC6BD1F2A9052B3102O9v7Q" TargetMode="External"/><Relationship Id="rId186" Type="http://schemas.openxmlformats.org/officeDocument/2006/relationships/hyperlink" Target="consultantplus://offline/ref=93F50BE6CCFD249B2E7B61AA954F4526036417B122B99FD67466425706D7059EACDABC66BBDE79E9227F5AB6836A16CC6BD1F2A9052B3102O9v7Q" TargetMode="External"/><Relationship Id="rId211" Type="http://schemas.openxmlformats.org/officeDocument/2006/relationships/hyperlink" Target="consultantplus://offline/ref=93F50BE6CCFD249B2E7B61AA954F452603611CBD2EBF9FD67466425706D7059EACDABC66B08A29A47F790FE7D93E19D369CFF1OAvBQ" TargetMode="External"/><Relationship Id="rId232" Type="http://schemas.openxmlformats.org/officeDocument/2006/relationships/hyperlink" Target="consultantplus://offline/ref=93F50BE6CCFD249B2E7B61AA954F4526036417B122B99FD67466425706D7059EACDABC66BBDE7AE6227F5AB6836A16CC6BD1F2A9052B3102O9v7Q" TargetMode="External"/><Relationship Id="rId253" Type="http://schemas.openxmlformats.org/officeDocument/2006/relationships/hyperlink" Target="consultantplus://offline/ref=93F50BE6CCFD249B2E7B61AA954F4526036415B223BC9FD67466425706D7059EACDABC66BBDE79E22E7F5AB6836A16CC6BD1F2A9052B3102O9v7Q" TargetMode="External"/><Relationship Id="rId27" Type="http://schemas.openxmlformats.org/officeDocument/2006/relationships/hyperlink" Target="consultantplus://offline/ref=93F50BE6CCFD249B2E7B61AA954F452603651DB22ABA9FD67466425706D7059EACDABC66BBDE78E4287F5AB6836A16CC6BD1F2A9052B3102O9v7Q" TargetMode="External"/><Relationship Id="rId48" Type="http://schemas.openxmlformats.org/officeDocument/2006/relationships/hyperlink" Target="consultantplus://offline/ref=93F50BE6CCFD249B2E7B61AA954F4526026516BC22BF9FD67466425706D7059EACDABC66BBDE78E12A7F5AB6836A16CC6BD1F2A9052B3102O9v7Q" TargetMode="External"/><Relationship Id="rId69" Type="http://schemas.openxmlformats.org/officeDocument/2006/relationships/hyperlink" Target="consultantplus://offline/ref=93F50BE6CCFD249B2E7B61AA954F4526036410B122BE9FD67466425706D7059EACDABC66BBDE78E12A7F5AB6836A16CC6BD1F2A9052B3102O9v7Q" TargetMode="External"/><Relationship Id="rId113" Type="http://schemas.openxmlformats.org/officeDocument/2006/relationships/hyperlink" Target="consultantplus://offline/ref=93F50BE6CCFD249B2E7B61AA954F4526036417B122B99FD67466425706D7059EACDABC66BBDE78E92C7F5AB6836A16CC6BD1F2A9052B3102O9v7Q" TargetMode="External"/><Relationship Id="rId134" Type="http://schemas.openxmlformats.org/officeDocument/2006/relationships/hyperlink" Target="consultantplus://offline/ref=93F50BE6CCFD249B2E7B61AA954F452603651DB22ABA9FD67466425706D7059EACDABC66BBDE78E1287F5AB6836A16CC6BD1F2A9052B3102O9v7Q" TargetMode="External"/><Relationship Id="rId80" Type="http://schemas.openxmlformats.org/officeDocument/2006/relationships/hyperlink" Target="consultantplus://offline/ref=93F50BE6CCFD249B2E7B61AA954F4526036417B122B99FD67466425706D7059EACDABC66BBDE78E62D7F5AB6836A16CC6BD1F2A9052B3102O9v7Q" TargetMode="External"/><Relationship Id="rId155" Type="http://schemas.openxmlformats.org/officeDocument/2006/relationships/hyperlink" Target="consultantplus://offline/ref=93F50BE6CCFD249B2E7B61AA954F4526036417B122B99FD67466425706D7059EACDABC66BBDE79E52F7F5AB6836A16CC6BD1F2A9052B3102O9v7Q" TargetMode="External"/><Relationship Id="rId176" Type="http://schemas.openxmlformats.org/officeDocument/2006/relationships/hyperlink" Target="consultantplus://offline/ref=93F50BE6CCFD249B2E7B61AA954F4526036716B12FBD9FD67466425706D7059EACDABC66BBDE7AE9287F5AB6836A16CC6BD1F2A9052B3102O9v7Q" TargetMode="External"/><Relationship Id="rId197" Type="http://schemas.openxmlformats.org/officeDocument/2006/relationships/hyperlink" Target="consultantplus://offline/ref=93F50BE6CCFD249B2E7B61AA954F4526036417B122B99FD67466425706D7059EACDABC66BBDE7AE12C7F5AB6836A16CC6BD1F2A9052B3102O9v7Q" TargetMode="External"/><Relationship Id="rId201" Type="http://schemas.openxmlformats.org/officeDocument/2006/relationships/hyperlink" Target="consultantplus://offline/ref=93F50BE6CCFD249B2E7B61AA954F452603651DB22ABA9FD67466425706D7059EACDABC66BBDE78E4287F5AB6836A16CC6BD1F2A9052B3102O9v7Q" TargetMode="External"/><Relationship Id="rId222" Type="http://schemas.openxmlformats.org/officeDocument/2006/relationships/hyperlink" Target="consultantplus://offline/ref=93F50BE6CCFD249B2E7B61AA954F4526036615B523B99FD67466425706D7059EACDABC66BBDE78E92A7F5AB6836A16CC6BD1F2A9052B3102O9v7Q" TargetMode="External"/><Relationship Id="rId243" Type="http://schemas.openxmlformats.org/officeDocument/2006/relationships/hyperlink" Target="consultantplus://offline/ref=93F50BE6CCFD249B2E7B61AA954F452603651DB22ABA9FD67466425706D7059EACDABC66BBDE78E4287F5AB6836A16CC6BD1F2A9052B3102O9v7Q" TargetMode="External"/><Relationship Id="rId17" Type="http://schemas.openxmlformats.org/officeDocument/2006/relationships/hyperlink" Target="consultantplus://offline/ref=93F50BE6CCFD249B2E7B61AA954F4526016210B723B19FD67466425706D7059EACDABC66BBDE78E0237F5AB6836A16CC6BD1F2A9052B3102O9v7Q" TargetMode="External"/><Relationship Id="rId38" Type="http://schemas.openxmlformats.org/officeDocument/2006/relationships/hyperlink" Target="consultantplus://offline/ref=93F50BE6CCFD249B2E7B61AA954F4526036716B128BE9FD67466425706D7059EACDABC66BBDE78E12C7F5AB6836A16CC6BD1F2A9052B3102O9v7Q" TargetMode="External"/><Relationship Id="rId59" Type="http://schemas.openxmlformats.org/officeDocument/2006/relationships/hyperlink" Target="consultantplus://offline/ref=93F50BE6CCFD249B2E7B61AA954F4526036417B122B99FD67466425706D7059EACDABC66BBDE78E3227F5AB6836A16CC6BD1F2A9052B3102O9v7Q" TargetMode="External"/><Relationship Id="rId103" Type="http://schemas.openxmlformats.org/officeDocument/2006/relationships/hyperlink" Target="consultantplus://offline/ref=93F50BE6CCFD249B2E7B61AA954F452603651CB42EB09FD67466425706D7059EACDABC66BBDE78E12A7F5AB6836A16CC6BD1F2A9052B3102O9v7Q" TargetMode="External"/><Relationship Id="rId124" Type="http://schemas.openxmlformats.org/officeDocument/2006/relationships/hyperlink" Target="consultantplus://offline/ref=93F50BE6CCFD249B2E7B61AA954F4526036716B128B19FD67466425706D7059EACDABC66BBDE78E1297F5AB6836A16CC6BD1F2A9052B3102O9v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58</Pages>
  <Words>31492</Words>
  <Characters>179509</Characters>
  <Application>Microsoft Office Word</Application>
  <DocSecurity>0</DocSecurity>
  <Lines>1495</Lines>
  <Paragraphs>421</Paragraphs>
  <ScaleCrop>false</ScaleCrop>
  <Company/>
  <LinksUpToDate>false</LinksUpToDate>
  <CharactersWithSpaces>210580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Евграфова</dc:creator>
  <cp:keywords/>
  <dc:description/>
  <cp:lastModifiedBy>Евграфова Валерия</cp:lastModifiedBy>
  <cp:revision>3</cp:revision>
  <dcterms:created xsi:type="dcterms:W3CDTF">2020-12-10T16:47:00Z</dcterms:created>
  <dcterms:modified xsi:type="dcterms:W3CDTF">2020-12-10T17:01:00Z</dcterms:modified>
</cp:coreProperties>
</file>