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272D" w:rsidP="004D6818">
      <w:pPr>
        <w:rPr>
          <w:rFonts w:eastAsia="Times New Roman"/>
        </w:rPr>
      </w:pPr>
      <w:r>
        <w:rPr>
          <w:rFonts w:eastAsia="Times New Roman"/>
        </w:rPr>
        <w:t>Приказ Министерства экономического развития Российской Федерации (Минэкономразвития России) от 23 июля 2013 г. N 412 г. Москва "Об утверждении перечня измерений, относящихся к сфере государственного регулирования обеспечения единства измерений, выполняемых</w:t>
      </w:r>
      <w:r>
        <w:rPr>
          <w:rFonts w:eastAsia="Times New Roman"/>
        </w:rPr>
        <w:t xml:space="preserve"> при осуществлении геодезической и картографической деятельности, и обязательных метрологических требований к ним, в том числе показателей точности измерений"</w:t>
      </w:r>
    </w:p>
    <w:p w:rsidR="00000000" w:rsidRDefault="00A9272D" w:rsidP="004D6818">
      <w:pPr>
        <w:rPr>
          <w:rFonts w:eastAsia="Times New Roman"/>
        </w:rPr>
      </w:pPr>
      <w:r>
        <w:rPr>
          <w:rFonts w:eastAsia="Times New Roman"/>
        </w:rPr>
        <w:t xml:space="preserve">Приказ Минэкономразвития "Об утверждении перечня измерений, относящихся к сфере </w:t>
      </w:r>
      <w:r>
        <w:rPr>
          <w:rFonts w:eastAsia="Times New Roman"/>
        </w:rPr>
        <w:t>государственного регулирования обеспечения единства измерений, выполняемых при осуществлении геодезической и картографической деятельности, и обязательных метрологических требований к ним, в том числе показателей точности измерений"</w:t>
      </w:r>
    </w:p>
    <w:p w:rsidR="00000000" w:rsidRDefault="00A9272D" w:rsidP="004D6818">
      <w:r>
        <w:t>Приказ Министерства экономического развития Российской Федерации (Минэкономразвития России) от 23 июля 2013 г. N 412 г. Москва "Об утверждении перечня измерений, относящихся к сфере государственного регулирования обеспечения единства измерений, выполняемых</w:t>
      </w:r>
      <w:r>
        <w:t xml:space="preserve"> при осуществлении геодезической и картографической деятельности, и обязательных метрологических требований к ним, в том числе показателей точности измерений"</w:t>
      </w:r>
    </w:p>
    <w:p w:rsidR="00000000" w:rsidRDefault="00A9272D" w:rsidP="004D6818">
      <w:r>
        <w:t>Дата подписания: 23.07.2013</w:t>
      </w:r>
    </w:p>
    <w:p w:rsidR="00000000" w:rsidRDefault="00A9272D" w:rsidP="004D6818">
      <w:r>
        <w:t>Дата публикации: 16.10.2013 00:00</w:t>
      </w:r>
    </w:p>
    <w:p w:rsidR="00000000" w:rsidRDefault="00A9272D" w:rsidP="004D6818">
      <w:r>
        <w:rPr>
          <w:b/>
          <w:bCs/>
        </w:rPr>
        <w:t>Зарегистрирован в Минюсте РФ 24 сен</w:t>
      </w:r>
      <w:r>
        <w:rPr>
          <w:b/>
          <w:bCs/>
        </w:rPr>
        <w:t>тября 2013 г.</w:t>
      </w:r>
    </w:p>
    <w:p w:rsidR="00000000" w:rsidRDefault="00A9272D" w:rsidP="004D6818">
      <w:r>
        <w:rPr>
          <w:b/>
          <w:bCs/>
        </w:rPr>
        <w:t>Регистрационный N 30008</w:t>
      </w:r>
    </w:p>
    <w:p w:rsidR="00000000" w:rsidRDefault="00A9272D" w:rsidP="004D6818">
      <w:r>
        <w:t xml:space="preserve">В соответствии с частью 5 статьи 5 Федерального закона от 26 июня 2008 г. N 102-ФЗ "Об обеспечении единства измерений"* </w:t>
      </w:r>
      <w:r>
        <w:rPr>
          <w:b/>
          <w:bCs/>
        </w:rPr>
        <w:t>приказываю</w:t>
      </w:r>
      <w:r>
        <w:t>:</w:t>
      </w:r>
    </w:p>
    <w:p w:rsidR="00000000" w:rsidRDefault="00A9272D" w:rsidP="004D6818">
      <w:r>
        <w:t>Утвердить:</w:t>
      </w:r>
    </w:p>
    <w:p w:rsidR="00000000" w:rsidRDefault="00A9272D" w:rsidP="004D6818">
      <w:r>
        <w:t>перечень измерений, относящихся к сфере государственного регулирования обес</w:t>
      </w:r>
      <w:r>
        <w:t>печения единства измерений, выполняемых при осуществлении геодезической и картографической деятельности, согласно приложению N 1;</w:t>
      </w:r>
    </w:p>
    <w:p w:rsidR="00000000" w:rsidRDefault="00A9272D" w:rsidP="004D6818">
      <w:r>
        <w:t>обязательные метрологические требования, в том числе показатели точности, к измерениям, относящимся к сфере государственного р</w:t>
      </w:r>
      <w:r>
        <w:t>егулирования обеспечения единства измерений, выполняемым при осуществлении геодезической и картографической деятельности, согласно приложению N 2.</w:t>
      </w:r>
    </w:p>
    <w:p w:rsidR="00000000" w:rsidRDefault="00A9272D" w:rsidP="004D6818">
      <w:r>
        <w:rPr>
          <w:b/>
          <w:bCs/>
        </w:rPr>
        <w:t xml:space="preserve">Министр А. </w:t>
      </w:r>
      <w:proofErr w:type="spellStart"/>
      <w:r>
        <w:rPr>
          <w:b/>
          <w:bCs/>
        </w:rPr>
        <w:t>Улюкаев</w:t>
      </w:r>
      <w:proofErr w:type="spellEnd"/>
    </w:p>
    <w:p w:rsidR="00000000" w:rsidRDefault="00A9272D" w:rsidP="004D6818">
      <w:r>
        <w:t>* Собрание законодательства Российской Федерации, 2008, N 26, ст. 3021; 2011, N 30, ст. 45</w:t>
      </w:r>
      <w:r>
        <w:t>90; N 49, ст. 7025; 2012, N 31, ст. 4322.</w:t>
      </w:r>
    </w:p>
    <w:p w:rsidR="00000000" w:rsidRDefault="00A9272D" w:rsidP="004D6818">
      <w:r>
        <w:rPr>
          <w:u w:val="single"/>
        </w:rPr>
        <w:t>Приложение N 1</w:t>
      </w:r>
    </w:p>
    <w:p w:rsidR="00000000" w:rsidRDefault="00A9272D" w:rsidP="004D6818">
      <w:r>
        <w:rPr>
          <w:sz w:val="27"/>
          <w:szCs w:val="27"/>
        </w:rPr>
        <w:t>Перечень измерений, относящихся к сфере государственного регулирования обеспечения единства измерений, выполняемых при осуществлении геодезической и картографической деятельности</w:t>
      </w:r>
    </w:p>
    <w:p w:rsidR="00000000" w:rsidRDefault="00A9272D" w:rsidP="004D6818">
      <w:r>
        <w:t>1. Измерения при опр</w:t>
      </w:r>
      <w:r>
        <w:t>еделении параметров фигуры и внешнего гравитационного поля Земли:</w:t>
      </w:r>
    </w:p>
    <w:p w:rsidR="00000000" w:rsidRDefault="00A9272D" w:rsidP="004D6818">
      <w:r>
        <w:t xml:space="preserve">1.1. измерения высот </w:t>
      </w:r>
      <w:proofErr w:type="spellStart"/>
      <w:r>
        <w:t>квазигеоида</w:t>
      </w:r>
      <w:proofErr w:type="spellEnd"/>
      <w:r>
        <w:t xml:space="preserve"> на территории Российской Федерации при расстоянии между пунктами до 1000 км;</w:t>
      </w:r>
    </w:p>
    <w:p w:rsidR="00000000" w:rsidRDefault="00A9272D" w:rsidP="004D6818">
      <w:r>
        <w:t>1.2. измерения ускорения силы тяжести на пунктах фундаментальной гравиметрическо</w:t>
      </w:r>
      <w:r>
        <w:t>й сети;</w:t>
      </w:r>
    </w:p>
    <w:p w:rsidR="00000000" w:rsidRDefault="00A9272D" w:rsidP="004D6818">
      <w:r>
        <w:t>1.3. измерения ускорения силы тяжести на пунктах гравиметрической сети I класса.</w:t>
      </w:r>
    </w:p>
    <w:p w:rsidR="00000000" w:rsidRDefault="00A9272D" w:rsidP="004D6818">
      <w:r>
        <w:t>2. Измерения при создании, развитии и поддержании в рабочем состоянии государственных геодезических, гравиметрических и нивелирных сетей:</w:t>
      </w:r>
    </w:p>
    <w:p w:rsidR="00000000" w:rsidRDefault="00A9272D" w:rsidP="004D6818">
      <w:r>
        <w:t>2.1. угловые измерения при со</w:t>
      </w:r>
      <w:r>
        <w:t>здании, развитии и поддержании в рабочем состоянии государственных геодезических сетей 1, 2, 3 и 4 классов;</w:t>
      </w:r>
    </w:p>
    <w:p w:rsidR="00000000" w:rsidRDefault="00A9272D" w:rsidP="004D6818">
      <w:r>
        <w:t>2.2. линейные измерения при создании, развитии и поддержании в рабочем состоянии государственных геодезических сетей 1, 2, 3 и 4 классов;</w:t>
      </w:r>
    </w:p>
    <w:p w:rsidR="00000000" w:rsidRDefault="00A9272D" w:rsidP="004D6818">
      <w:r>
        <w:t>2.3. измер</w:t>
      </w:r>
      <w:r>
        <w:t>ения превышений при создании, развитии и поддержании в рабочем состоянии государственных нивелирных сетей;</w:t>
      </w:r>
    </w:p>
    <w:p w:rsidR="00000000" w:rsidRDefault="00A9272D" w:rsidP="004D6818">
      <w:r>
        <w:t>2.4. измерения геоцентрических координат на пунктах фундаментальной астрономо-геодезической сети;</w:t>
      </w:r>
    </w:p>
    <w:p w:rsidR="00000000" w:rsidRDefault="00A9272D" w:rsidP="004D6818">
      <w:r>
        <w:t>2.5. измерения взаимного положения пунктов, относящ</w:t>
      </w:r>
      <w:r>
        <w:t>ихся к фундаментальной астрономо-геодезической сети:</w:t>
      </w:r>
    </w:p>
    <w:p w:rsidR="00000000" w:rsidRDefault="00A9272D" w:rsidP="004D6818">
      <w:r>
        <w:t>в плане;</w:t>
      </w:r>
    </w:p>
    <w:p w:rsidR="00000000" w:rsidRDefault="00A9272D" w:rsidP="004D6818">
      <w:r>
        <w:t>по высоте;</w:t>
      </w:r>
    </w:p>
    <w:p w:rsidR="00000000" w:rsidRDefault="00A9272D" w:rsidP="004D6818">
      <w:r>
        <w:t>2.6. измерения взаимного положения пунктов, относящихся к высокоточной астрономо-геодезической сети:</w:t>
      </w:r>
    </w:p>
    <w:p w:rsidR="00000000" w:rsidRDefault="00A9272D" w:rsidP="004D6818">
      <w:r>
        <w:t>в плане;</w:t>
      </w:r>
    </w:p>
    <w:p w:rsidR="00000000" w:rsidRDefault="00A9272D" w:rsidP="004D6818">
      <w:r>
        <w:t>по высоте;</w:t>
      </w:r>
    </w:p>
    <w:p w:rsidR="00000000" w:rsidRDefault="00A9272D" w:rsidP="004D6818">
      <w:r>
        <w:t>2.7. измерения взаимного положения пунктов, относящихся к спутниковой сети 1 класса:</w:t>
      </w:r>
    </w:p>
    <w:p w:rsidR="00000000" w:rsidRDefault="00A9272D" w:rsidP="004D6818">
      <w:r>
        <w:t>в плане;</w:t>
      </w:r>
    </w:p>
    <w:p w:rsidR="00000000" w:rsidRDefault="00A9272D" w:rsidP="004D6818">
      <w:r>
        <w:t>по высоте;</w:t>
      </w:r>
    </w:p>
    <w:p w:rsidR="00000000" w:rsidRDefault="00A9272D" w:rsidP="004D6818">
      <w:r>
        <w:t>2.8. измерения длин базисов 2 и 3 разрядов.</w:t>
      </w:r>
    </w:p>
    <w:p w:rsidR="00000000" w:rsidRDefault="00A9272D" w:rsidP="004D6818">
      <w:r>
        <w:t>3. Измерения при создании и обновлении государственных топографических карт и планов в графической, цифрово</w:t>
      </w:r>
      <w:r>
        <w:t>й, фотографической и иных формах:</w:t>
      </w:r>
    </w:p>
    <w:p w:rsidR="00000000" w:rsidRDefault="00A9272D" w:rsidP="004D6818">
      <w:r>
        <w:t>3.1. угловые измерения, создаваемые методом полигонометрии в геодезических сетях сгущения 1 и 2 разрядов;</w:t>
      </w:r>
    </w:p>
    <w:p w:rsidR="00000000" w:rsidRDefault="00A9272D" w:rsidP="004D6818">
      <w:r>
        <w:t>3.2. угловые измерения в теодолитных ходах при производстве топографических съемок;</w:t>
      </w:r>
    </w:p>
    <w:p w:rsidR="00000000" w:rsidRDefault="00A9272D" w:rsidP="004D6818">
      <w:r>
        <w:t>3.3. линейные измерения, создава</w:t>
      </w:r>
      <w:r>
        <w:t>емые методом полигонометрии в геодезических сетях сгущения 1 и 2 разрядов;</w:t>
      </w:r>
    </w:p>
    <w:p w:rsidR="00000000" w:rsidRDefault="00A9272D" w:rsidP="004D6818">
      <w:r>
        <w:t>3.4. измерения положения точек плановой съемочной геодезической сети относительно пунктов государственной геодезической сети;</w:t>
      </w:r>
    </w:p>
    <w:p w:rsidR="00000000" w:rsidRDefault="00A9272D" w:rsidP="004D6818">
      <w:r>
        <w:t xml:space="preserve">3.5. измерения планового положения объектов и контуров </w:t>
      </w:r>
      <w:r>
        <w:t>местности относительно пунктов государственной геодезической сети;</w:t>
      </w:r>
    </w:p>
    <w:p w:rsidR="00000000" w:rsidRDefault="00A9272D" w:rsidP="004D6818">
      <w:r>
        <w:t>3.6. измерения планового положения контуров растительного покрова и грунтов относительно пунктов государственной геодезической сети;</w:t>
      </w:r>
    </w:p>
    <w:p w:rsidR="00000000" w:rsidRDefault="00A9272D" w:rsidP="004D6818">
      <w:r>
        <w:t>3.7. измерения планового положения точек фотограмметриче</w:t>
      </w:r>
      <w:r>
        <w:t>ских сетей сгущения (при создании и обновлении топографических планов и карт масштабов 1:500-1:25 000);</w:t>
      </w:r>
    </w:p>
    <w:p w:rsidR="00000000" w:rsidRDefault="00A9272D" w:rsidP="004D6818">
      <w:r>
        <w:t xml:space="preserve">3.8. измерения высот точек высотной съемочной геодезической сети относительно пунктов государственной геодезической и нивелирной сетей </w:t>
      </w:r>
      <w:proofErr w:type="gramStart"/>
      <w:r>
        <w:t>при</w:t>
      </w:r>
      <w:proofErr w:type="gramEnd"/>
      <w:r>
        <w:t>:</w:t>
      </w:r>
    </w:p>
    <w:p w:rsidR="00000000" w:rsidRDefault="00A9272D" w:rsidP="004D6818">
      <w:r>
        <w:t>топографичес</w:t>
      </w:r>
      <w:r>
        <w:t>кой съемке масштабов 1:500-1:25 000;</w:t>
      </w:r>
    </w:p>
    <w:p w:rsidR="00000000" w:rsidRDefault="00A9272D" w:rsidP="004D6818">
      <w:r>
        <w:t>топографической съемке масштаба 1:50 000;</w:t>
      </w:r>
    </w:p>
    <w:p w:rsidR="00000000" w:rsidRDefault="00A9272D" w:rsidP="004D6818">
      <w:r>
        <w:t>топографической съемке масштаба 1:100 000;</w:t>
      </w:r>
    </w:p>
    <w:p w:rsidR="00000000" w:rsidRDefault="00A9272D" w:rsidP="004D6818">
      <w:r>
        <w:t>3.9. измерения высот точек фотограмметрических сетей сгущения при создании и обновлении топографических планов и карт масштабов 1:500-</w:t>
      </w:r>
      <w:r>
        <w:t xml:space="preserve">1:25 000 </w:t>
      </w:r>
      <w:proofErr w:type="gramStart"/>
      <w:r>
        <w:t>при</w:t>
      </w:r>
      <w:proofErr w:type="gramEnd"/>
      <w:r>
        <w:t>:</w:t>
      </w:r>
    </w:p>
    <w:p w:rsidR="00000000" w:rsidRDefault="00A9272D" w:rsidP="004D6818">
      <w:r>
        <w:t xml:space="preserve">а) </w:t>
      </w:r>
      <w:proofErr w:type="gramStart"/>
      <w:r>
        <w:t>съемках</w:t>
      </w:r>
      <w:proofErr w:type="gramEnd"/>
      <w:r>
        <w:t xml:space="preserve"> с высотой сечения рельефа 1,0 м и 0,5 м (для масштабов 1:500 и 1:1 000);</w:t>
      </w:r>
    </w:p>
    <w:p w:rsidR="00000000" w:rsidRDefault="00A9272D" w:rsidP="004D6818">
      <w:r>
        <w:t xml:space="preserve">б) </w:t>
      </w:r>
      <w:proofErr w:type="gramStart"/>
      <w:r>
        <w:t>съемках</w:t>
      </w:r>
      <w:proofErr w:type="gramEnd"/>
      <w:r>
        <w:t xml:space="preserve"> с высотой сечения рельефа 2,5 м и 0,5 м (для масштабов 1:2 000 и 1:5 000);</w:t>
      </w:r>
    </w:p>
    <w:p w:rsidR="00000000" w:rsidRDefault="00A9272D" w:rsidP="004D6818">
      <w:r>
        <w:t xml:space="preserve">в) </w:t>
      </w:r>
      <w:proofErr w:type="gramStart"/>
      <w:r>
        <w:t>съемках</w:t>
      </w:r>
      <w:proofErr w:type="gramEnd"/>
      <w:r>
        <w:t xml:space="preserve"> с высотой сечения рельефа 5 и 10 м;</w:t>
      </w:r>
    </w:p>
    <w:p w:rsidR="00000000" w:rsidRDefault="00A9272D" w:rsidP="004D6818">
      <w:r>
        <w:t>3.10. измерения высот гор</w:t>
      </w:r>
      <w:r>
        <w:t xml:space="preserve">изонталей относительно пунктов </w:t>
      </w:r>
      <w:proofErr w:type="gramStart"/>
      <w:r>
        <w:t>государственной</w:t>
      </w:r>
      <w:proofErr w:type="gramEnd"/>
      <w:r>
        <w:t xml:space="preserve"> геодезической и нивелирной сетей в равнинных и всхолмленных районах для:</w:t>
      </w:r>
    </w:p>
    <w:p w:rsidR="00000000" w:rsidRDefault="00A9272D" w:rsidP="004D6818">
      <w:r>
        <w:t>а) планов масштабов 1:500-1:5 000;</w:t>
      </w:r>
    </w:p>
    <w:p w:rsidR="00000000" w:rsidRDefault="00A9272D" w:rsidP="004D6818">
      <w:r>
        <w:t>б) карт масштаба 1:10 000;</w:t>
      </w:r>
    </w:p>
    <w:p w:rsidR="00000000" w:rsidRDefault="00A9272D" w:rsidP="004D6818">
      <w:r>
        <w:t>в) карт масштаба 1:25 000;</w:t>
      </w:r>
    </w:p>
    <w:p w:rsidR="00000000" w:rsidRDefault="00A9272D" w:rsidP="004D6818">
      <w:r>
        <w:t>г) карт масштаба 1:50 000;</w:t>
      </w:r>
    </w:p>
    <w:p w:rsidR="00000000" w:rsidRDefault="00A9272D" w:rsidP="004D6818">
      <w:proofErr w:type="spellStart"/>
      <w:r>
        <w:t>д</w:t>
      </w:r>
      <w:proofErr w:type="spellEnd"/>
      <w:r>
        <w:t>) карт масштаба 1:1</w:t>
      </w:r>
      <w:r>
        <w:t>00 000;</w:t>
      </w:r>
    </w:p>
    <w:p w:rsidR="00000000" w:rsidRDefault="00A9272D" w:rsidP="004D6818">
      <w:r>
        <w:t>3.11. измерения глубин на акваториях океанов, морей в пределах континентального шельфа и внутренних водоемов;</w:t>
      </w:r>
    </w:p>
    <w:p w:rsidR="00000000" w:rsidRDefault="00A9272D" w:rsidP="004D6818">
      <w:r>
        <w:t>3.12. измерения значений колебаний уровня моря.</w:t>
      </w:r>
    </w:p>
    <w:p w:rsidR="00000000" w:rsidRDefault="00A9272D" w:rsidP="004D6818">
      <w:r>
        <w:t>4. Измерения при геодинамических исследованиях:</w:t>
      </w:r>
    </w:p>
    <w:p w:rsidR="00000000" w:rsidRDefault="00A9272D" w:rsidP="004D6818">
      <w:r>
        <w:t>4.1. угловые измерения;</w:t>
      </w:r>
    </w:p>
    <w:p w:rsidR="00000000" w:rsidRDefault="00A9272D" w:rsidP="004D6818">
      <w:r>
        <w:t>4.2. линейные измерения;</w:t>
      </w:r>
    </w:p>
    <w:p w:rsidR="00000000" w:rsidRDefault="00A9272D" w:rsidP="004D6818">
      <w:r>
        <w:t>4.3. измерения превышений;</w:t>
      </w:r>
    </w:p>
    <w:p w:rsidR="00000000" w:rsidRDefault="00A9272D" w:rsidP="004D6818">
      <w:r>
        <w:t>4.4. измерения ускорения силы тяжести;</w:t>
      </w:r>
    </w:p>
    <w:p w:rsidR="00000000" w:rsidRDefault="00A9272D" w:rsidP="004D6818">
      <w:r>
        <w:t>4.5. измерения приращений ускорения силы тяжести.</w:t>
      </w:r>
    </w:p>
    <w:p w:rsidR="00000000" w:rsidRDefault="00A9272D" w:rsidP="004D6818">
      <w:r>
        <w:t>5. Геодезические измерения при выполнении кадастровых и землеустроительных работ:</w:t>
      </w:r>
    </w:p>
    <w:p w:rsidR="00000000" w:rsidRDefault="00A9272D" w:rsidP="004D6818">
      <w:r>
        <w:t>5.1. измерения взаимного положени</w:t>
      </w:r>
      <w:r>
        <w:t>я смежных пунктов опорной межевой сети 1 (ОМС</w:t>
      </w:r>
      <w:proofErr w:type="gramStart"/>
      <w:r>
        <w:t>1</w:t>
      </w:r>
      <w:proofErr w:type="gramEnd"/>
      <w:r>
        <w:t>) и 2 классов (ОМС2);</w:t>
      </w:r>
    </w:p>
    <w:p w:rsidR="00000000" w:rsidRDefault="00A9272D" w:rsidP="004D6818">
      <w:r>
        <w:t>5.2. измерения координат характерных точек границ земельных участков.</w:t>
      </w:r>
    </w:p>
    <w:p w:rsidR="00000000" w:rsidRDefault="00A9272D" w:rsidP="004D6818">
      <w:r>
        <w:rPr>
          <w:noProof/>
        </w:rPr>
        <w:drawing>
          <wp:inline distT="0" distB="0" distL="0" distR="0">
            <wp:extent cx="5711825" cy="6985"/>
            <wp:effectExtent l="0" t="0" r="0" b="0"/>
            <wp:docPr id="1" name="Рисунок 1" descr="Описание: http://img.rg.ru/pril/86/54/20/6208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img.rg.ru/pril/86/54/20/6208_3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2D" w:rsidRDefault="00A9272D" w:rsidP="004D6818">
      <w:r>
        <w:rPr>
          <w:sz w:val="20"/>
          <w:szCs w:val="20"/>
        </w:rPr>
        <w:t>Материа</w:t>
      </w:r>
      <w:r>
        <w:rPr>
          <w:sz w:val="20"/>
          <w:szCs w:val="20"/>
        </w:rPr>
        <w:t>л опубликован по адресу: http://www.rg.ru/2013/10/16/mineconom-dok.html</w:t>
      </w:r>
    </w:p>
    <w:sectPr w:rsidR="00A9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150017"/>
    <w:rsid w:val="00150017"/>
    <w:rsid w:val="004D6818"/>
    <w:rsid w:val="00A9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img.rg.ru/pril/86/54/20/6208_3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Российской Федерации (Минэкономразвития России) от 23 июля 2013 г. N 412 г. Москва "Об утверждении перечня измерений, относящихся к сфере государственного регулирования обеспечения единства измерений, выполняемых при осуществлении геодезической и картографической деятельности, и обязательных метрологических требований к ним, в том числе показателей точности измерений"</dc:title>
  <dc:subject/>
  <dc:creator>Елена Яковлевна</dc:creator>
  <cp:keywords/>
  <dc:description/>
  <cp:lastModifiedBy>SamLab.ws</cp:lastModifiedBy>
  <cp:revision>2</cp:revision>
  <dcterms:created xsi:type="dcterms:W3CDTF">2013-10-17T12:09:00Z</dcterms:created>
  <dcterms:modified xsi:type="dcterms:W3CDTF">2013-10-17T12:09:00Z</dcterms:modified>
</cp:coreProperties>
</file>